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1328" w14:textId="0714F50D" w:rsidR="00E46205" w:rsidRPr="00E46205" w:rsidRDefault="00E46205" w:rsidP="00E46205">
      <w:r w:rsidRPr="00E46205">
        <w:t>AULA</w:t>
      </w:r>
      <w:r>
        <w:t xml:space="preserve"> 18: </w:t>
      </w:r>
      <w:r w:rsidRPr="00E46205">
        <w:t>SISTEMA GENITAL MASCULINO</w:t>
      </w:r>
    </w:p>
    <w:p w14:paraId="0675BB48" w14:textId="77777777" w:rsidR="00E46205" w:rsidRPr="00E07C64" w:rsidRDefault="00E46205" w:rsidP="00E46205">
      <w:r w:rsidRPr="00E07C64">
        <w:t>Unidade Temática</w:t>
      </w:r>
      <w:r>
        <w:t xml:space="preserve">: </w:t>
      </w:r>
      <w:r w:rsidRPr="00E07C64">
        <w:t>Vida e Evolução</w:t>
      </w:r>
    </w:p>
    <w:p w14:paraId="6D9E76BF" w14:textId="77777777" w:rsidR="00E46205" w:rsidRPr="00E07C64" w:rsidRDefault="00E46205" w:rsidP="00E46205">
      <w:r w:rsidRPr="00E07C64">
        <w:t>Objeto do Conhecimento</w:t>
      </w:r>
      <w:r>
        <w:t>: Mecanismos de reprodução</w:t>
      </w:r>
    </w:p>
    <w:p w14:paraId="733E6310" w14:textId="77777777" w:rsidR="00E46205" w:rsidRPr="00E07C64" w:rsidRDefault="00E46205" w:rsidP="00E46205">
      <w:r w:rsidRPr="00E07C64">
        <w:t>Habilidade</w:t>
      </w:r>
      <w:r>
        <w:t>:</w:t>
      </w:r>
      <w:r w:rsidRPr="00E07C64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Pr="00E07C64">
        <w:rPr>
          <w:b/>
          <w:bCs/>
        </w:rPr>
        <w:t xml:space="preserve">(EF08CI08) </w:t>
      </w:r>
      <w:r w:rsidRPr="00E07C64">
        <w:t>Analisar e</w:t>
      </w:r>
      <w:r>
        <w:t xml:space="preserve"> </w:t>
      </w:r>
      <w:r w:rsidRPr="00E07C64">
        <w:t>explicar as transformações</w:t>
      </w:r>
      <w:r>
        <w:t xml:space="preserve"> </w:t>
      </w:r>
      <w:r w:rsidRPr="00E07C64">
        <w:t>que ocorrem na puberdade</w:t>
      </w:r>
      <w:r>
        <w:t xml:space="preserve"> </w:t>
      </w:r>
      <w:r w:rsidRPr="00E07C64">
        <w:t>considerando a atuação</w:t>
      </w:r>
      <w:r>
        <w:t xml:space="preserve"> </w:t>
      </w:r>
      <w:r w:rsidRPr="00E07C64">
        <w:t>dos hormônios sexuais e do</w:t>
      </w:r>
      <w:r>
        <w:t xml:space="preserve"> </w:t>
      </w:r>
      <w:r w:rsidRPr="00E07C64">
        <w:t>sistema nervoso.</w:t>
      </w:r>
    </w:p>
    <w:p w14:paraId="57157FEF" w14:textId="1D79B365" w:rsidR="00E46205" w:rsidRPr="00E46205" w:rsidRDefault="00E46205" w:rsidP="00E46205">
      <w:r w:rsidRPr="00E46205">
        <w:rPr>
          <w:noProof/>
        </w:rPr>
        <w:drawing>
          <wp:anchor distT="0" distB="0" distL="114300" distR="114300" simplePos="0" relativeHeight="251658240" behindDoc="0" locked="0" layoutInCell="1" allowOverlap="1" wp14:anchorId="26596D2A" wp14:editId="2D3AC3B0">
            <wp:simplePos x="0" y="0"/>
            <wp:positionH relativeFrom="column">
              <wp:posOffset>4095750</wp:posOffset>
            </wp:positionH>
            <wp:positionV relativeFrom="paragraph">
              <wp:posOffset>111125</wp:posOffset>
            </wp:positionV>
            <wp:extent cx="2278380" cy="1463040"/>
            <wp:effectExtent l="0" t="0" r="7620" b="3810"/>
            <wp:wrapSquare wrapText="bothSides"/>
            <wp:docPr id="9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DDEC7074-422B-7A91-47A7-8A593E720F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áfico 8">
                      <a:extLst>
                        <a:ext uri="{FF2B5EF4-FFF2-40B4-BE49-F238E27FC236}">
                          <a16:creationId xmlns:a16="http://schemas.microsoft.com/office/drawing/2014/main" id="{DDEC7074-422B-7A91-47A7-8A593E720F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6205">
        <w:t>Introdução ao tema</w:t>
      </w:r>
    </w:p>
    <w:p w14:paraId="6ED9E4D0" w14:textId="493F53AB" w:rsidR="00E46205" w:rsidRPr="00E46205" w:rsidRDefault="00E46205" w:rsidP="00E46205">
      <w:pPr>
        <w:jc w:val="both"/>
      </w:pPr>
      <w:r w:rsidRPr="00E46205">
        <w:t xml:space="preserve">A </w:t>
      </w:r>
      <w:r w:rsidRPr="00E46205">
        <w:rPr>
          <w:b/>
          <w:bCs/>
        </w:rPr>
        <w:t>reprodução humana</w:t>
      </w:r>
      <w:r w:rsidRPr="00E46205">
        <w:t xml:space="preserve"> é um processo essencial para a continuidade da espécie. Ela ocorre de forma </w:t>
      </w:r>
      <w:r w:rsidRPr="00E46205">
        <w:rPr>
          <w:b/>
          <w:bCs/>
        </w:rPr>
        <w:t>sexuada</w:t>
      </w:r>
      <w:r w:rsidRPr="00E46205">
        <w:t xml:space="preserve">, com fecundação interna e desenvolvimento do embrião no corpo da mulher (viviparidade). Nesse processo, o </w:t>
      </w:r>
      <w:r w:rsidRPr="00E46205">
        <w:rPr>
          <w:b/>
          <w:bCs/>
        </w:rPr>
        <w:t>sistema genital masculino</w:t>
      </w:r>
      <w:r w:rsidRPr="00E46205">
        <w:t xml:space="preserve"> desempenha o papel de produzir e conduzir os </w:t>
      </w:r>
      <w:r w:rsidRPr="00E46205">
        <w:rPr>
          <w:b/>
          <w:bCs/>
        </w:rPr>
        <w:t>espermatozoides</w:t>
      </w:r>
      <w:r w:rsidRPr="00E46205">
        <w:t xml:space="preserve">, além de produzir hormônios sexuais. </w:t>
      </w:r>
    </w:p>
    <w:p w14:paraId="382BFC78" w14:textId="77777777" w:rsidR="00E46205" w:rsidRPr="00E46205" w:rsidRDefault="00E46205" w:rsidP="00E46205">
      <w:r w:rsidRPr="00E46205">
        <w:t>Função do sistema genital masculino</w:t>
      </w:r>
    </w:p>
    <w:p w14:paraId="0A8159A5" w14:textId="77777777" w:rsidR="00E46205" w:rsidRPr="00E46205" w:rsidRDefault="00E46205" w:rsidP="00E46205">
      <w:r w:rsidRPr="00E46205">
        <w:t xml:space="preserve">O </w:t>
      </w:r>
      <w:r w:rsidRPr="00E46205">
        <w:rPr>
          <w:b/>
          <w:bCs/>
        </w:rPr>
        <w:t>sistema genital masculino</w:t>
      </w:r>
      <w:r w:rsidRPr="00E46205">
        <w:t xml:space="preserve"> tem como principais funções:</w:t>
      </w:r>
    </w:p>
    <w:p w14:paraId="1F58BE73" w14:textId="3D1AA166" w:rsidR="00E46205" w:rsidRPr="00E46205" w:rsidRDefault="00E46205" w:rsidP="00E46205">
      <w:r w:rsidRPr="00E46205">
        <w:t xml:space="preserve">• produzir os </w:t>
      </w:r>
      <w:r w:rsidRPr="00E46205">
        <w:rPr>
          <w:b/>
          <w:bCs/>
        </w:rPr>
        <w:t>gametas masculinos (espermatozoides)</w:t>
      </w:r>
      <w:r w:rsidRPr="00E46205">
        <w:br/>
        <w:t xml:space="preserve">• produzir o hormônio </w:t>
      </w:r>
      <w:r w:rsidRPr="00E46205">
        <w:rPr>
          <w:b/>
          <w:bCs/>
        </w:rPr>
        <w:t>testosterona</w:t>
      </w:r>
      <w:r w:rsidRPr="00E46205">
        <w:br/>
        <w:t xml:space="preserve">• transportar os espermatozoides até o sistema genital feminino </w:t>
      </w:r>
    </w:p>
    <w:p w14:paraId="2A8EFB66" w14:textId="1ABB330A" w:rsidR="00E46205" w:rsidRPr="00E46205" w:rsidRDefault="00E46205" w:rsidP="00E46205">
      <w:r w:rsidRPr="00E46205">
        <w:t xml:space="preserve">Esse sistema se desenvolve e amadurece durante a </w:t>
      </w:r>
      <w:r w:rsidRPr="00E46205">
        <w:rPr>
          <w:b/>
          <w:bCs/>
        </w:rPr>
        <w:t>puberdade</w:t>
      </w:r>
      <w:r w:rsidRPr="00E46205">
        <w:t>, quando começa a atuar plenamente.</w:t>
      </w:r>
    </w:p>
    <w:p w14:paraId="4A4F45AE" w14:textId="41AE91E2" w:rsidR="00E46205" w:rsidRPr="00E46205" w:rsidRDefault="00E46205" w:rsidP="00E46205">
      <w:r w:rsidRPr="00E46205">
        <w:rPr>
          <w:noProof/>
        </w:rPr>
        <w:drawing>
          <wp:anchor distT="0" distB="0" distL="114300" distR="114300" simplePos="0" relativeHeight="251659264" behindDoc="0" locked="0" layoutInCell="1" allowOverlap="1" wp14:anchorId="680BC917" wp14:editId="2044682C">
            <wp:simplePos x="0" y="0"/>
            <wp:positionH relativeFrom="column">
              <wp:posOffset>4194810</wp:posOffset>
            </wp:positionH>
            <wp:positionV relativeFrom="paragraph">
              <wp:posOffset>230505</wp:posOffset>
            </wp:positionV>
            <wp:extent cx="2095500" cy="1673302"/>
            <wp:effectExtent l="0" t="0" r="0" b="3175"/>
            <wp:wrapSquare wrapText="bothSides"/>
            <wp:docPr id="21" name="Picture 2" descr="Sistema reprodutor masculino - ciencianatural">
              <a:extLst xmlns:a="http://schemas.openxmlformats.org/drawingml/2006/main">
                <a:ext uri="{FF2B5EF4-FFF2-40B4-BE49-F238E27FC236}">
                  <a16:creationId xmlns:a16="http://schemas.microsoft.com/office/drawing/2014/main" id="{927B6C1C-F803-52A3-8986-8D5E0B41E3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Sistema reprodutor masculino - ciencianatural">
                      <a:extLst>
                        <a:ext uri="{FF2B5EF4-FFF2-40B4-BE49-F238E27FC236}">
                          <a16:creationId xmlns:a16="http://schemas.microsoft.com/office/drawing/2014/main" id="{927B6C1C-F803-52A3-8986-8D5E0B41E3B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clrChange>
                        <a:clrFrom>
                          <a:srgbClr val="F0F0F0"/>
                        </a:clrFrom>
                        <a:clrTo>
                          <a:srgbClr val="F0F0F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000"/>
                    <a:stretch/>
                  </pic:blipFill>
                  <pic:spPr bwMode="auto">
                    <a:xfrm>
                      <a:off x="0" y="0"/>
                      <a:ext cx="2095500" cy="1673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6205">
        <w:t>Estrutura do sistema genital masculino</w:t>
      </w:r>
    </w:p>
    <w:p w14:paraId="5E3104F1" w14:textId="4D7C223E" w:rsidR="00E46205" w:rsidRPr="00E46205" w:rsidRDefault="00E46205" w:rsidP="00E46205">
      <w:r w:rsidRPr="00E46205">
        <w:t>O sistema genital masculino é formado por diferentes estruturas:</w:t>
      </w:r>
      <w:r w:rsidRPr="00E46205">
        <w:rPr>
          <w:noProof/>
        </w:rPr>
        <w:t xml:space="preserve"> </w:t>
      </w:r>
    </w:p>
    <w:p w14:paraId="19977E80" w14:textId="77777777" w:rsidR="00E46205" w:rsidRPr="00E46205" w:rsidRDefault="00E46205" w:rsidP="00E46205">
      <w:r w:rsidRPr="00E46205">
        <w:t xml:space="preserve">• </w:t>
      </w:r>
      <w:r w:rsidRPr="00E46205">
        <w:rPr>
          <w:b/>
          <w:bCs/>
        </w:rPr>
        <w:t>testículos</w:t>
      </w:r>
      <w:r w:rsidRPr="00E46205">
        <w:br/>
        <w:t xml:space="preserve">• </w:t>
      </w:r>
      <w:r w:rsidRPr="00E46205">
        <w:rPr>
          <w:b/>
          <w:bCs/>
        </w:rPr>
        <w:t>epidídimos</w:t>
      </w:r>
      <w:r w:rsidRPr="00E46205">
        <w:br/>
        <w:t xml:space="preserve">• </w:t>
      </w:r>
      <w:r w:rsidRPr="00E46205">
        <w:rPr>
          <w:b/>
          <w:bCs/>
        </w:rPr>
        <w:t>ductos deferentes</w:t>
      </w:r>
      <w:r w:rsidRPr="00E46205">
        <w:br/>
        <w:t xml:space="preserve">• </w:t>
      </w:r>
      <w:r w:rsidRPr="00E46205">
        <w:rPr>
          <w:b/>
          <w:bCs/>
        </w:rPr>
        <w:t>uretra</w:t>
      </w:r>
      <w:r w:rsidRPr="00E46205">
        <w:br/>
        <w:t xml:space="preserve">• </w:t>
      </w:r>
      <w:r w:rsidRPr="00E46205">
        <w:rPr>
          <w:b/>
          <w:bCs/>
        </w:rPr>
        <w:t>pênis</w:t>
      </w:r>
      <w:r w:rsidRPr="00E46205">
        <w:br/>
        <w:t xml:space="preserve">• </w:t>
      </w:r>
      <w:r w:rsidRPr="00E46205">
        <w:rPr>
          <w:b/>
          <w:bCs/>
        </w:rPr>
        <w:t>glândulas anexas</w:t>
      </w:r>
      <w:r w:rsidRPr="00E46205">
        <w:t xml:space="preserve"> (próstata, vesículas seminais e glândulas bulbouretrais) </w:t>
      </w:r>
    </w:p>
    <w:p w14:paraId="63DCAC05" w14:textId="77777777" w:rsidR="00E46205" w:rsidRPr="00E46205" w:rsidRDefault="00E46205" w:rsidP="00E46205">
      <w:r w:rsidRPr="00E46205">
        <w:t>Testículos</w:t>
      </w:r>
    </w:p>
    <w:p w14:paraId="23C02C83" w14:textId="77777777" w:rsidR="00E46205" w:rsidRPr="00E46205" w:rsidRDefault="00E46205" w:rsidP="00E46205">
      <w:r w:rsidRPr="00E46205">
        <w:t xml:space="preserve">Os </w:t>
      </w:r>
      <w:r w:rsidRPr="00E46205">
        <w:rPr>
          <w:b/>
          <w:bCs/>
        </w:rPr>
        <w:t>testículos</w:t>
      </w:r>
      <w:r w:rsidRPr="00E46205">
        <w:t xml:space="preserve"> são glândulas localizadas na </w:t>
      </w:r>
      <w:r w:rsidRPr="00E46205">
        <w:rPr>
          <w:b/>
          <w:bCs/>
        </w:rPr>
        <w:t>bolsa escrotal</w:t>
      </w:r>
      <w:r w:rsidRPr="00E46205">
        <w:t>. Eles são responsáveis por:</w:t>
      </w:r>
    </w:p>
    <w:p w14:paraId="1E785843" w14:textId="77777777" w:rsidR="00E46205" w:rsidRPr="00E46205" w:rsidRDefault="00E46205" w:rsidP="00E46205">
      <w:r w:rsidRPr="00E46205">
        <w:t xml:space="preserve">• produzir os </w:t>
      </w:r>
      <w:r w:rsidRPr="00E46205">
        <w:rPr>
          <w:b/>
          <w:bCs/>
        </w:rPr>
        <w:t>espermatozoides</w:t>
      </w:r>
      <w:r w:rsidRPr="00E46205">
        <w:br/>
        <w:t xml:space="preserve">• produzir o hormônio </w:t>
      </w:r>
      <w:r w:rsidRPr="00E46205">
        <w:rPr>
          <w:b/>
          <w:bCs/>
        </w:rPr>
        <w:t>testosterona</w:t>
      </w:r>
      <w:r w:rsidRPr="00E46205">
        <w:t xml:space="preserve"> </w:t>
      </w:r>
    </w:p>
    <w:p w14:paraId="09DEBE70" w14:textId="77777777" w:rsidR="00E46205" w:rsidRPr="00E46205" w:rsidRDefault="00E46205" w:rsidP="00E46205">
      <w:r w:rsidRPr="00E46205">
        <w:t>Epidídimo</w:t>
      </w:r>
    </w:p>
    <w:p w14:paraId="413C75BA" w14:textId="77777777" w:rsidR="00E46205" w:rsidRPr="00E46205" w:rsidRDefault="00E46205" w:rsidP="00E46205">
      <w:r w:rsidRPr="00E46205">
        <w:t xml:space="preserve">O </w:t>
      </w:r>
      <w:r w:rsidRPr="00E46205">
        <w:rPr>
          <w:b/>
          <w:bCs/>
        </w:rPr>
        <w:t>epidídimo</w:t>
      </w:r>
      <w:r w:rsidRPr="00E46205">
        <w:t xml:space="preserve"> é um canal enrolado localizado sobre cada testículo.</w:t>
      </w:r>
    </w:p>
    <w:p w14:paraId="477D2C66" w14:textId="77777777" w:rsidR="00E46205" w:rsidRPr="00E46205" w:rsidRDefault="00E46205" w:rsidP="00E46205">
      <w:r w:rsidRPr="00E46205">
        <w:t xml:space="preserve">• local onde os espermatozoides </w:t>
      </w:r>
      <w:r w:rsidRPr="00E46205">
        <w:rPr>
          <w:b/>
          <w:bCs/>
        </w:rPr>
        <w:t>amadurecem e ficam armazenados</w:t>
      </w:r>
      <w:r w:rsidRPr="00E46205">
        <w:t xml:space="preserve"> </w:t>
      </w:r>
    </w:p>
    <w:p w14:paraId="281D1801" w14:textId="77777777" w:rsidR="00E46205" w:rsidRPr="00E46205" w:rsidRDefault="00E46205" w:rsidP="00E46205">
      <w:r w:rsidRPr="00E46205">
        <w:t>Ducto deferente</w:t>
      </w:r>
    </w:p>
    <w:p w14:paraId="7F2E94C2" w14:textId="77777777" w:rsidR="00E46205" w:rsidRPr="00E46205" w:rsidRDefault="00E46205" w:rsidP="00E46205">
      <w:r w:rsidRPr="00E46205">
        <w:t xml:space="preserve">O </w:t>
      </w:r>
      <w:r w:rsidRPr="00E46205">
        <w:rPr>
          <w:b/>
          <w:bCs/>
        </w:rPr>
        <w:t>ducto deferente</w:t>
      </w:r>
      <w:r w:rsidRPr="00E46205">
        <w:t xml:space="preserve"> é o canal responsável por:</w:t>
      </w:r>
    </w:p>
    <w:p w14:paraId="390DD1BC" w14:textId="77777777" w:rsidR="00E46205" w:rsidRPr="00E46205" w:rsidRDefault="00E46205" w:rsidP="00E46205">
      <w:r w:rsidRPr="00E46205">
        <w:lastRenderedPageBreak/>
        <w:t xml:space="preserve">• transportar os espermatozoides do epidídimo até a uretra </w:t>
      </w:r>
    </w:p>
    <w:p w14:paraId="6233EB7E" w14:textId="77777777" w:rsidR="00E46205" w:rsidRPr="00E46205" w:rsidRDefault="00E46205" w:rsidP="00E46205">
      <w:r w:rsidRPr="00E46205">
        <w:t>Pênis e uretra</w:t>
      </w:r>
    </w:p>
    <w:p w14:paraId="7CDE2493" w14:textId="77777777" w:rsidR="00E46205" w:rsidRPr="00E46205" w:rsidRDefault="00E46205" w:rsidP="00E46205">
      <w:r w:rsidRPr="00E46205">
        <w:t xml:space="preserve">O </w:t>
      </w:r>
      <w:r w:rsidRPr="00E46205">
        <w:rPr>
          <w:b/>
          <w:bCs/>
        </w:rPr>
        <w:t>pênis</w:t>
      </w:r>
      <w:r w:rsidRPr="00E46205">
        <w:t xml:space="preserve"> é um órgão externo que possui função:</w:t>
      </w:r>
    </w:p>
    <w:p w14:paraId="712E1981" w14:textId="77777777" w:rsidR="00E46205" w:rsidRPr="00E46205" w:rsidRDefault="00E46205" w:rsidP="00E46205">
      <w:r w:rsidRPr="00E46205">
        <w:t xml:space="preserve">• </w:t>
      </w:r>
      <w:r w:rsidRPr="00E46205">
        <w:rPr>
          <w:b/>
          <w:bCs/>
        </w:rPr>
        <w:t>reprodutora</w:t>
      </w:r>
      <w:r w:rsidRPr="00E46205">
        <w:t xml:space="preserve"> – liberação do sêmen</w:t>
      </w:r>
      <w:r w:rsidRPr="00E46205">
        <w:br/>
        <w:t xml:space="preserve">• </w:t>
      </w:r>
      <w:r w:rsidRPr="00E46205">
        <w:rPr>
          <w:b/>
          <w:bCs/>
        </w:rPr>
        <w:t>excretora</w:t>
      </w:r>
      <w:r w:rsidRPr="00E46205">
        <w:t xml:space="preserve"> – eliminação da urina</w:t>
      </w:r>
    </w:p>
    <w:p w14:paraId="10955EAE" w14:textId="77777777" w:rsidR="00E46205" w:rsidRPr="00E46205" w:rsidRDefault="00E46205" w:rsidP="00E46205">
      <w:r w:rsidRPr="00E46205">
        <w:t xml:space="preserve">A </w:t>
      </w:r>
      <w:r w:rsidRPr="00E46205">
        <w:rPr>
          <w:b/>
          <w:bCs/>
        </w:rPr>
        <w:t>uretra</w:t>
      </w:r>
      <w:r w:rsidRPr="00E46205">
        <w:t xml:space="preserve"> é o canal por onde passam tanto a urina quanto o sêmen. </w:t>
      </w:r>
    </w:p>
    <w:p w14:paraId="4D5DF394" w14:textId="77777777" w:rsidR="00E46205" w:rsidRPr="00E46205" w:rsidRDefault="00E46205" w:rsidP="00E46205">
      <w:r w:rsidRPr="00E46205">
        <w:t>Glândulas anexas</w:t>
      </w:r>
    </w:p>
    <w:p w14:paraId="285661B7" w14:textId="77777777" w:rsidR="00E46205" w:rsidRPr="00E46205" w:rsidRDefault="00E46205" w:rsidP="00E46205">
      <w:r w:rsidRPr="00E46205">
        <w:t xml:space="preserve">As </w:t>
      </w:r>
      <w:r w:rsidRPr="00E46205">
        <w:rPr>
          <w:b/>
          <w:bCs/>
        </w:rPr>
        <w:t>glândulas anexas</w:t>
      </w:r>
      <w:r w:rsidRPr="00E46205">
        <w:t xml:space="preserve"> produzem substâncias que formam o sêmen e ajudam na sobrevivência dos espermatozoides:</w:t>
      </w:r>
    </w:p>
    <w:p w14:paraId="14EF6101" w14:textId="77777777" w:rsidR="00E46205" w:rsidRPr="00E46205" w:rsidRDefault="00E46205" w:rsidP="00E46205">
      <w:r w:rsidRPr="00E46205">
        <w:t xml:space="preserve">• </w:t>
      </w:r>
      <w:r w:rsidRPr="00E46205">
        <w:rPr>
          <w:b/>
          <w:bCs/>
        </w:rPr>
        <w:t>vesículas seminais</w:t>
      </w:r>
      <w:r w:rsidRPr="00E46205">
        <w:t xml:space="preserve"> – produzem líquido nutritivo</w:t>
      </w:r>
      <w:r w:rsidRPr="00E46205">
        <w:br/>
        <w:t xml:space="preserve">• </w:t>
      </w:r>
      <w:r w:rsidRPr="00E46205">
        <w:rPr>
          <w:b/>
          <w:bCs/>
        </w:rPr>
        <w:t>próstata</w:t>
      </w:r>
      <w:r w:rsidRPr="00E46205">
        <w:t xml:space="preserve"> – produz líquido que facilita a mobilidade</w:t>
      </w:r>
      <w:r w:rsidRPr="00E46205">
        <w:br/>
        <w:t xml:space="preserve">• </w:t>
      </w:r>
      <w:r w:rsidRPr="00E46205">
        <w:rPr>
          <w:b/>
          <w:bCs/>
        </w:rPr>
        <w:t>glândulas bulbouretrais</w:t>
      </w:r>
      <w:r w:rsidRPr="00E46205">
        <w:t xml:space="preserve"> – lubrificam e neutralizam a acidez da uretra </w:t>
      </w:r>
    </w:p>
    <w:p w14:paraId="3E692DB1" w14:textId="77777777" w:rsidR="00E46205" w:rsidRPr="00E46205" w:rsidRDefault="00E46205" w:rsidP="00E46205">
      <w:r w:rsidRPr="00E46205">
        <w:t>Hormônios sexuais</w:t>
      </w:r>
    </w:p>
    <w:p w14:paraId="640AC055" w14:textId="77777777" w:rsidR="00E46205" w:rsidRPr="00E46205" w:rsidRDefault="00E46205" w:rsidP="00E46205">
      <w:r w:rsidRPr="00E46205">
        <w:t>O funcionamento do sistema genital masculino é controlado por hormônios produzidos pelo:</w:t>
      </w:r>
    </w:p>
    <w:p w14:paraId="0B815F57" w14:textId="77777777" w:rsidR="00E46205" w:rsidRPr="00E46205" w:rsidRDefault="00E46205" w:rsidP="00E46205">
      <w:r w:rsidRPr="00E46205">
        <w:t xml:space="preserve">• </w:t>
      </w:r>
      <w:r w:rsidRPr="00E46205">
        <w:rPr>
          <w:b/>
          <w:bCs/>
        </w:rPr>
        <w:t>hipotálamo</w:t>
      </w:r>
      <w:r w:rsidRPr="00E46205">
        <w:br/>
        <w:t xml:space="preserve">• </w:t>
      </w:r>
      <w:r w:rsidRPr="00E46205">
        <w:rPr>
          <w:b/>
          <w:bCs/>
        </w:rPr>
        <w:t>hipófise</w:t>
      </w:r>
      <w:r w:rsidRPr="00E46205">
        <w:br/>
        <w:t xml:space="preserve">• </w:t>
      </w:r>
      <w:r w:rsidRPr="00E46205">
        <w:rPr>
          <w:b/>
          <w:bCs/>
        </w:rPr>
        <w:t>testículos</w:t>
      </w:r>
    </w:p>
    <w:p w14:paraId="7D3333A4" w14:textId="77777777" w:rsidR="00E46205" w:rsidRPr="00E46205" w:rsidRDefault="00E46205" w:rsidP="00E46205">
      <w:r w:rsidRPr="00E46205">
        <w:t xml:space="preserve">A </w:t>
      </w:r>
      <w:r w:rsidRPr="00E46205">
        <w:rPr>
          <w:b/>
          <w:bCs/>
        </w:rPr>
        <w:t>testosterona</w:t>
      </w:r>
      <w:r w:rsidRPr="00E46205">
        <w:t xml:space="preserve"> é o principal hormônio masculino, responsável pelo desenvolvimento das características sexuais secundárias. </w:t>
      </w:r>
    </w:p>
    <w:p w14:paraId="30510CC5" w14:textId="77777777" w:rsidR="00E46205" w:rsidRPr="00E46205" w:rsidRDefault="00E46205" w:rsidP="00E46205">
      <w:r w:rsidRPr="00E46205">
        <w:t>Síntese da Aula</w:t>
      </w:r>
    </w:p>
    <w:p w14:paraId="3063B483" w14:textId="77777777" w:rsidR="00E46205" w:rsidRPr="00E46205" w:rsidRDefault="00E46205" w:rsidP="00E46205">
      <w:pPr>
        <w:jc w:val="both"/>
      </w:pPr>
      <w:r w:rsidRPr="00E46205">
        <w:t xml:space="preserve">O </w:t>
      </w:r>
      <w:r w:rsidRPr="00E46205">
        <w:rPr>
          <w:b/>
          <w:bCs/>
        </w:rPr>
        <w:t>sistema genital masculino</w:t>
      </w:r>
      <w:r w:rsidRPr="00E46205">
        <w:t xml:space="preserve"> é responsável pela produção dos </w:t>
      </w:r>
      <w:r w:rsidRPr="00E46205">
        <w:rPr>
          <w:b/>
          <w:bCs/>
        </w:rPr>
        <w:t>espermatozoides</w:t>
      </w:r>
      <w:r w:rsidRPr="00E46205">
        <w:t xml:space="preserve"> e do hormônio </w:t>
      </w:r>
      <w:r w:rsidRPr="00E46205">
        <w:rPr>
          <w:b/>
          <w:bCs/>
        </w:rPr>
        <w:t>testosterona</w:t>
      </w:r>
      <w:r w:rsidRPr="00E46205">
        <w:t xml:space="preserve">, além de garantir o transporte dessas células durante a reprodução. Ele é formado por diversos órgãos que atuam de forma integrada. Seu funcionamento inicia-se na </w:t>
      </w:r>
      <w:r w:rsidRPr="00E46205">
        <w:rPr>
          <w:b/>
          <w:bCs/>
        </w:rPr>
        <w:t>puberdade</w:t>
      </w:r>
      <w:r w:rsidRPr="00E46205">
        <w:t>, sendo fundamental para a reprodução humana e para o desenvolvimento das características masculinas.</w:t>
      </w:r>
    </w:p>
    <w:p w14:paraId="7C10E259" w14:textId="77777777" w:rsidR="00E46205" w:rsidRPr="00E46205" w:rsidRDefault="00E46205" w:rsidP="00E46205">
      <w:r w:rsidRPr="00E46205">
        <w:t>Referência Bibliográfica</w:t>
      </w:r>
    </w:p>
    <w:p w14:paraId="2EC86B97" w14:textId="77777777" w:rsidR="00E46205" w:rsidRPr="00E46205" w:rsidRDefault="00E46205" w:rsidP="00E46205">
      <w:r w:rsidRPr="00E46205">
        <w:t xml:space="preserve">BRASIL. Ministério da Educação. </w:t>
      </w:r>
      <w:r w:rsidRPr="00E46205">
        <w:rPr>
          <w:b/>
          <w:bCs/>
        </w:rPr>
        <w:t>Base Nacional Comum Curricular</w:t>
      </w:r>
      <w:r w:rsidRPr="00E46205">
        <w:t>. Brasília: MEC, 2018.</w:t>
      </w:r>
    </w:p>
    <w:p w14:paraId="59D4520D" w14:textId="77777777" w:rsidR="00E46205" w:rsidRPr="00E46205" w:rsidRDefault="00E46205" w:rsidP="00E46205">
      <w:r w:rsidRPr="00E46205">
        <w:t xml:space="preserve">MICHELAN, Vanessa; ANDRADE, Elisangela. </w:t>
      </w:r>
      <w:r w:rsidRPr="00E46205">
        <w:rPr>
          <w:b/>
          <w:bCs/>
        </w:rPr>
        <w:t>Superação! Ciências – 8º Ano</w:t>
      </w:r>
      <w:r w:rsidRPr="00E46205">
        <w:t>. São Paulo: Moderna, 2022.</w:t>
      </w:r>
    </w:p>
    <w:p w14:paraId="5F8754A0" w14:textId="11DD012B" w:rsidR="00BD244F" w:rsidRPr="00E46205" w:rsidRDefault="00BD244F" w:rsidP="00E46205"/>
    <w:sectPr w:rsidR="00BD244F" w:rsidRPr="00E46205" w:rsidSect="006D49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D83A" w14:textId="77777777" w:rsidR="007303B5" w:rsidRDefault="007303B5" w:rsidP="006C33F5">
      <w:pPr>
        <w:spacing w:after="0" w:line="240" w:lineRule="auto"/>
      </w:pPr>
      <w:r>
        <w:separator/>
      </w:r>
    </w:p>
  </w:endnote>
  <w:endnote w:type="continuationSeparator" w:id="0">
    <w:p w14:paraId="0D41D6C4" w14:textId="77777777" w:rsidR="007303B5" w:rsidRDefault="007303B5" w:rsidP="006C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25486" w14:textId="77777777" w:rsidR="006C33F5" w:rsidRDefault="006C33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3982" w14:textId="77777777" w:rsidR="006C33F5" w:rsidRDefault="006C33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495D" w14:textId="77777777" w:rsidR="006C33F5" w:rsidRDefault="006C33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C515E" w14:textId="77777777" w:rsidR="007303B5" w:rsidRDefault="007303B5" w:rsidP="006C33F5">
      <w:pPr>
        <w:spacing w:after="0" w:line="240" w:lineRule="auto"/>
      </w:pPr>
      <w:r>
        <w:separator/>
      </w:r>
    </w:p>
  </w:footnote>
  <w:footnote w:type="continuationSeparator" w:id="0">
    <w:p w14:paraId="415810D2" w14:textId="77777777" w:rsidR="007303B5" w:rsidRDefault="007303B5" w:rsidP="006C3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CC32" w14:textId="77777777" w:rsidR="006C33F5" w:rsidRDefault="006C33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8BCA0" w14:textId="0F115E92" w:rsidR="006C33F5" w:rsidRDefault="006C33F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65C9A7" wp14:editId="3AE3668D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53325" cy="1066800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5C7DE" w14:textId="77777777" w:rsidR="006C33F5" w:rsidRDefault="006C33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"/>
  </w:num>
  <w:num w:numId="2" w16cid:durableId="721446325">
    <w:abstractNumId w:val="2"/>
  </w:num>
  <w:num w:numId="3" w16cid:durableId="4562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C59DC"/>
    <w:rsid w:val="001268FA"/>
    <w:rsid w:val="00143DAE"/>
    <w:rsid w:val="00150B7B"/>
    <w:rsid w:val="001516C8"/>
    <w:rsid w:val="0017354F"/>
    <w:rsid w:val="001B5EC0"/>
    <w:rsid w:val="001C19BC"/>
    <w:rsid w:val="001E7042"/>
    <w:rsid w:val="001E7B5F"/>
    <w:rsid w:val="001F27AD"/>
    <w:rsid w:val="001F799F"/>
    <w:rsid w:val="00231372"/>
    <w:rsid w:val="00277080"/>
    <w:rsid w:val="00294D2A"/>
    <w:rsid w:val="002B0479"/>
    <w:rsid w:val="002F29C5"/>
    <w:rsid w:val="00374A3F"/>
    <w:rsid w:val="00393785"/>
    <w:rsid w:val="003B1435"/>
    <w:rsid w:val="004528D9"/>
    <w:rsid w:val="00591C37"/>
    <w:rsid w:val="005B03C9"/>
    <w:rsid w:val="005B2807"/>
    <w:rsid w:val="005C5757"/>
    <w:rsid w:val="00600385"/>
    <w:rsid w:val="006210F6"/>
    <w:rsid w:val="006247F4"/>
    <w:rsid w:val="006A40C4"/>
    <w:rsid w:val="006B57F5"/>
    <w:rsid w:val="006C1A20"/>
    <w:rsid w:val="006C33F5"/>
    <w:rsid w:val="006D4994"/>
    <w:rsid w:val="006E3173"/>
    <w:rsid w:val="00703D21"/>
    <w:rsid w:val="00717297"/>
    <w:rsid w:val="007303B5"/>
    <w:rsid w:val="007A621E"/>
    <w:rsid w:val="007F0640"/>
    <w:rsid w:val="007F1FB5"/>
    <w:rsid w:val="00830879"/>
    <w:rsid w:val="008E2F26"/>
    <w:rsid w:val="00906778"/>
    <w:rsid w:val="00931A00"/>
    <w:rsid w:val="00A20AC4"/>
    <w:rsid w:val="00AC0B2D"/>
    <w:rsid w:val="00AE79F5"/>
    <w:rsid w:val="00B03AC0"/>
    <w:rsid w:val="00B30453"/>
    <w:rsid w:val="00B94374"/>
    <w:rsid w:val="00BC0CFA"/>
    <w:rsid w:val="00BD244F"/>
    <w:rsid w:val="00C50520"/>
    <w:rsid w:val="00C65333"/>
    <w:rsid w:val="00C875A7"/>
    <w:rsid w:val="00CD6AC4"/>
    <w:rsid w:val="00D633C4"/>
    <w:rsid w:val="00D81F25"/>
    <w:rsid w:val="00D84645"/>
    <w:rsid w:val="00D86996"/>
    <w:rsid w:val="00DA5185"/>
    <w:rsid w:val="00DC46F7"/>
    <w:rsid w:val="00DE4A8D"/>
    <w:rsid w:val="00E07C64"/>
    <w:rsid w:val="00E124D4"/>
    <w:rsid w:val="00E15647"/>
    <w:rsid w:val="00E40DAB"/>
    <w:rsid w:val="00E46205"/>
    <w:rsid w:val="00E5063F"/>
    <w:rsid w:val="00E55393"/>
    <w:rsid w:val="00E82693"/>
    <w:rsid w:val="00F24B29"/>
    <w:rsid w:val="00F335BB"/>
    <w:rsid w:val="00F62594"/>
    <w:rsid w:val="00F72B12"/>
    <w:rsid w:val="00F75683"/>
    <w:rsid w:val="00FB542E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C3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C33F5"/>
  </w:style>
  <w:style w:type="paragraph" w:styleId="Rodap">
    <w:name w:val="footer"/>
    <w:basedOn w:val="Normal"/>
    <w:link w:val="RodapChar"/>
    <w:uiPriority w:val="99"/>
    <w:unhideWhenUsed/>
    <w:rsid w:val="006C33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C3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41</cp:revision>
  <dcterms:created xsi:type="dcterms:W3CDTF">2026-03-04T19:03:00Z</dcterms:created>
  <dcterms:modified xsi:type="dcterms:W3CDTF">2026-03-26T13:00:00Z</dcterms:modified>
</cp:coreProperties>
</file>