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914DB" w14:textId="77777777" w:rsidR="000C2525" w:rsidRPr="00B67A72" w:rsidRDefault="00000000">
      <w:pPr>
        <w:spacing w:before="240" w:after="240" w:line="360" w:lineRule="auto"/>
        <w:ind w:left="283" w:right="-7"/>
        <w:jc w:val="both"/>
        <w:rPr>
          <w:b/>
          <w:sz w:val="24"/>
          <w:szCs w:val="24"/>
        </w:rPr>
      </w:pPr>
      <w:r w:rsidRPr="00B67A72">
        <w:rPr>
          <w:b/>
          <w:sz w:val="24"/>
          <w:szCs w:val="24"/>
        </w:rPr>
        <w:t>Aula 001 - História dos Números</w:t>
      </w:r>
    </w:p>
    <w:p w14:paraId="3DE1B9AC" w14:textId="77777777" w:rsidR="00B67A72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Unidade Temática:</w:t>
      </w:r>
      <w:r>
        <w:rPr>
          <w:sz w:val="24"/>
          <w:szCs w:val="24"/>
        </w:rPr>
        <w:t xml:space="preserve"> Números</w:t>
      </w:r>
    </w:p>
    <w:p w14:paraId="73E5C7A3" w14:textId="77777777" w:rsidR="00B67A72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Objeto do Conhecimento:</w:t>
      </w:r>
      <w:r>
        <w:rPr>
          <w:sz w:val="24"/>
          <w:szCs w:val="24"/>
        </w:rPr>
        <w:t xml:space="preserve"> Compreender o conceito de números naturais, sua origem histórica e suas representações.</w:t>
      </w:r>
    </w:p>
    <w:p w14:paraId="3C31BEC1" w14:textId="77777777" w:rsidR="00B67A72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Habilidade:</w:t>
      </w:r>
      <w:r>
        <w:rPr>
          <w:sz w:val="24"/>
          <w:szCs w:val="24"/>
        </w:rPr>
        <w:t xml:space="preserve"> EF06MA01</w:t>
      </w:r>
    </w:p>
    <w:p w14:paraId="5847616B" w14:textId="77777777" w:rsidR="00B67A72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Público-alvo:</w:t>
      </w:r>
      <w:r>
        <w:rPr>
          <w:sz w:val="24"/>
          <w:szCs w:val="24"/>
        </w:rPr>
        <w:t xml:space="preserve"> Alunos do 6º ano</w:t>
      </w:r>
    </w:p>
    <w:p w14:paraId="47A1F2C5" w14:textId="457133B7" w:rsidR="000C2525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Objetivo:</w:t>
      </w:r>
      <w:r>
        <w:rPr>
          <w:sz w:val="24"/>
          <w:szCs w:val="24"/>
        </w:rPr>
        <w:t xml:space="preserve"> Apresentar a evolução dos números, desde as primeiras formas de contagem até o sistema decimal atual, destacando sua relevância histórica e prática. Proporcionar uma compreensão clara e acessível sobre os principais marcos dessa história e sua influência no mundo moderno.</w:t>
      </w:r>
    </w:p>
    <w:p w14:paraId="1F326F0B" w14:textId="77777777" w:rsidR="000C2525" w:rsidRDefault="00000000">
      <w:pPr>
        <w:spacing w:before="240" w:after="240" w:line="360" w:lineRule="auto"/>
        <w:ind w:left="283" w:right="-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Conteúdo Teórico:</w:t>
      </w:r>
    </w:p>
    <w:p w14:paraId="6CDAB1B7" w14:textId="77777777" w:rsidR="000C2525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t>Os números surgiram como uma solução para problemas cotidianos, como contar e medir. Sua evolução reflete as necessidades de diferentes civilizações ao longo da história e demonstra como a criatividade humana foi essencial para o progresso.</w:t>
      </w:r>
    </w:p>
    <w:p w14:paraId="1CE0A694" w14:textId="77777777" w:rsidR="000C2525" w:rsidRDefault="00000000">
      <w:pPr>
        <w:spacing w:before="240" w:after="240" w:line="360" w:lineRule="auto"/>
        <w:ind w:left="283" w:right="-7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7A809B8E" wp14:editId="32DC96DD">
            <wp:extent cx="5135400" cy="3709401"/>
            <wp:effectExtent l="0" t="0" r="0" b="0"/>
            <wp:docPr id="1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35400" cy="37094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634139" w14:textId="77777777" w:rsidR="000C2525" w:rsidRDefault="00000000">
      <w:pPr>
        <w:spacing w:before="240" w:after="240" w:line="360" w:lineRule="auto"/>
        <w:ind w:left="283" w:right="-7"/>
        <w:jc w:val="right"/>
        <w:rPr>
          <w:sz w:val="24"/>
          <w:szCs w:val="24"/>
        </w:rPr>
      </w:pPr>
      <w:r>
        <w:rPr>
          <w:sz w:val="18"/>
          <w:szCs w:val="18"/>
        </w:rPr>
        <w:t>Fonte: Disponível em: https://pixabay.com/pt/vectors/mapa-do-mundo-continentes-%C3%A1frica-151576/</w:t>
      </w:r>
      <w:r>
        <w:rPr>
          <w:sz w:val="24"/>
          <w:szCs w:val="24"/>
        </w:rPr>
        <w:t xml:space="preserve">. </w:t>
      </w:r>
    </w:p>
    <w:p w14:paraId="07CA1029" w14:textId="77777777" w:rsidR="000C2525" w:rsidRDefault="00000000">
      <w:pPr>
        <w:numPr>
          <w:ilvl w:val="0"/>
          <w:numId w:val="2"/>
        </w:numPr>
        <w:spacing w:before="240" w:line="360" w:lineRule="auto"/>
        <w:ind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As Primeiras Formas de Contagem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539474ED" wp14:editId="01567D5F">
            <wp:simplePos x="0" y="0"/>
            <wp:positionH relativeFrom="column">
              <wp:posOffset>3338700</wp:posOffset>
            </wp:positionH>
            <wp:positionV relativeFrom="paragraph">
              <wp:posOffset>114300</wp:posOffset>
            </wp:positionV>
            <wp:extent cx="2776538" cy="1337870"/>
            <wp:effectExtent l="0" t="0" r="0" b="0"/>
            <wp:wrapSquare wrapText="bothSides" distT="114300" distB="114300" distL="114300" distR="114300"/>
            <wp:docPr id="2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6538" cy="13378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DAB076" w14:textId="77777777" w:rsidR="000C2525" w:rsidRDefault="00000000">
      <w:pPr>
        <w:numPr>
          <w:ilvl w:val="1"/>
          <w:numId w:val="2"/>
        </w:numPr>
        <w:spacing w:after="240" w:line="360" w:lineRule="auto"/>
        <w:ind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Riscos em ossos e pedras:</w:t>
      </w:r>
      <w:r>
        <w:rPr>
          <w:sz w:val="24"/>
          <w:szCs w:val="24"/>
        </w:rPr>
        <w:t xml:space="preserve"> </w:t>
      </w:r>
    </w:p>
    <w:p w14:paraId="79B08837" w14:textId="77777777" w:rsidR="000C2525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Osso de </w:t>
      </w:r>
      <w:proofErr w:type="spellStart"/>
      <w:r>
        <w:rPr>
          <w:sz w:val="24"/>
          <w:szCs w:val="24"/>
        </w:rPr>
        <w:t>Ishango</w:t>
      </w:r>
      <w:proofErr w:type="spellEnd"/>
      <w:r>
        <w:rPr>
          <w:sz w:val="24"/>
          <w:szCs w:val="24"/>
        </w:rPr>
        <w:t>, encontrado na África e datado de cerca de 20 mil anos, apresenta marcas que podem indicar ciclos lunares ou agrupamentos numéricos. Essa descoberta é uma evidência inicial de como os humanos começaram a registrar quantidades.</w:t>
      </w:r>
    </w:p>
    <w:p w14:paraId="04668ECF" w14:textId="77777777" w:rsidR="000C2525" w:rsidRDefault="00000000">
      <w:pPr>
        <w:numPr>
          <w:ilvl w:val="1"/>
          <w:numId w:val="2"/>
        </w:numPr>
        <w:spacing w:before="240" w:after="240" w:line="360" w:lineRule="auto"/>
        <w:ind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Nós em cordas:</w:t>
      </w:r>
      <w:r>
        <w:rPr>
          <w:sz w:val="24"/>
          <w:szCs w:val="24"/>
        </w:rPr>
        <w:t xml:space="preserve"> Os </w:t>
      </w:r>
      <w:proofErr w:type="spellStart"/>
      <w:r>
        <w:rPr>
          <w:sz w:val="24"/>
          <w:szCs w:val="24"/>
        </w:rPr>
        <w:t>quipus</w:t>
      </w:r>
      <w:proofErr w:type="spellEnd"/>
      <w:r>
        <w:rPr>
          <w:sz w:val="24"/>
          <w:szCs w:val="24"/>
        </w:rPr>
        <w:t xml:space="preserve"> incas, sistemas de cordões e nós, foram usados para registrar informações econômicas e populacionais. Eles mostram que a contagem já desempenhava um papel fundamental nas organizações sociais antigas.</w:t>
      </w:r>
    </w:p>
    <w:p w14:paraId="6D81532B" w14:textId="77777777" w:rsidR="000C2525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6E144DBF" wp14:editId="1BF786FC">
            <wp:extent cx="3866288" cy="2557388"/>
            <wp:effectExtent l="0" t="0" r="0" b="0"/>
            <wp:docPr id="13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 r="45225"/>
                    <a:stretch>
                      <a:fillRect/>
                    </a:stretch>
                  </pic:blipFill>
                  <pic:spPr>
                    <a:xfrm>
                      <a:off x="0" y="0"/>
                      <a:ext cx="3866288" cy="25573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114300" distB="114300" distL="114300" distR="114300" wp14:anchorId="02023476" wp14:editId="29A34E36">
            <wp:extent cx="1856513" cy="2638751"/>
            <wp:effectExtent l="0" t="0" r="0" b="0"/>
            <wp:docPr id="1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6513" cy="26387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608CC3" w14:textId="2DC2B04B" w:rsidR="000C2525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r>
        <w:rPr>
          <w:color w:val="666666"/>
          <w:sz w:val="24"/>
          <w:szCs w:val="24"/>
          <w:highlight w:val="white"/>
        </w:rPr>
        <w:t xml:space="preserve">Os </w:t>
      </w:r>
      <w:proofErr w:type="spellStart"/>
      <w:r>
        <w:rPr>
          <w:color w:val="666666"/>
          <w:sz w:val="24"/>
          <w:szCs w:val="24"/>
          <w:highlight w:val="white"/>
        </w:rPr>
        <w:t>Quipus</w:t>
      </w:r>
      <w:proofErr w:type="spellEnd"/>
      <w:r>
        <w:rPr>
          <w:color w:val="666666"/>
          <w:sz w:val="24"/>
          <w:szCs w:val="24"/>
          <w:highlight w:val="white"/>
        </w:rPr>
        <w:t xml:space="preserve"> eram instrumentos utilizados para comunicação </w:t>
      </w:r>
      <w:proofErr w:type="gramStart"/>
      <w:r>
        <w:rPr>
          <w:color w:val="666666"/>
          <w:sz w:val="24"/>
          <w:szCs w:val="24"/>
          <w:highlight w:val="white"/>
        </w:rPr>
        <w:t>e também</w:t>
      </w:r>
      <w:proofErr w:type="gramEnd"/>
      <w:r>
        <w:rPr>
          <w:color w:val="666666"/>
          <w:sz w:val="24"/>
          <w:szCs w:val="24"/>
          <w:highlight w:val="white"/>
        </w:rPr>
        <w:t xml:space="preserve"> como registro contábil e como registros </w:t>
      </w:r>
      <w:r w:rsidR="00B67A72">
        <w:rPr>
          <w:color w:val="666666"/>
          <w:sz w:val="24"/>
          <w:szCs w:val="24"/>
          <w:highlight w:val="white"/>
        </w:rPr>
        <w:t>mnemotécnicas</w:t>
      </w:r>
      <w:r>
        <w:rPr>
          <w:color w:val="666666"/>
          <w:sz w:val="24"/>
          <w:szCs w:val="24"/>
          <w:highlight w:val="white"/>
        </w:rPr>
        <w:t xml:space="preserve"> entre os incas.</w:t>
      </w:r>
    </w:p>
    <w:p w14:paraId="3404DD4C" w14:textId="77777777" w:rsidR="000C2525" w:rsidRDefault="00000000">
      <w:pPr>
        <w:numPr>
          <w:ilvl w:val="1"/>
          <w:numId w:val="2"/>
        </w:numPr>
        <w:spacing w:before="120" w:line="360" w:lineRule="auto"/>
        <w:ind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Conchas e pedras:</w:t>
      </w:r>
      <w:r>
        <w:rPr>
          <w:sz w:val="24"/>
          <w:szCs w:val="24"/>
        </w:rPr>
        <w:t xml:space="preserve"> Utilizadas como símbolos de contagem, conchas e pedras marcaram a transição para sistemas mais estruturados de representação numérica.</w:t>
      </w:r>
    </w:p>
    <w:p w14:paraId="39AA78E3" w14:textId="77777777" w:rsidR="000C2525" w:rsidRDefault="000C2525">
      <w:pPr>
        <w:spacing w:line="360" w:lineRule="auto"/>
        <w:ind w:left="720" w:right="-7"/>
        <w:jc w:val="both"/>
        <w:rPr>
          <w:sz w:val="24"/>
          <w:szCs w:val="24"/>
        </w:rPr>
      </w:pPr>
    </w:p>
    <w:p w14:paraId="5BEC72DB" w14:textId="77777777" w:rsidR="000C2525" w:rsidRDefault="000C2525">
      <w:pPr>
        <w:spacing w:line="360" w:lineRule="auto"/>
        <w:ind w:left="720" w:right="-7"/>
        <w:jc w:val="both"/>
        <w:rPr>
          <w:sz w:val="24"/>
          <w:szCs w:val="24"/>
        </w:rPr>
      </w:pPr>
    </w:p>
    <w:p w14:paraId="18FF25F6" w14:textId="77777777" w:rsidR="000C2525" w:rsidRDefault="000C2525">
      <w:pPr>
        <w:spacing w:line="360" w:lineRule="auto"/>
        <w:ind w:left="720" w:right="-7"/>
        <w:jc w:val="both"/>
        <w:rPr>
          <w:sz w:val="24"/>
          <w:szCs w:val="24"/>
        </w:rPr>
      </w:pPr>
    </w:p>
    <w:p w14:paraId="0F5FFF26" w14:textId="77777777" w:rsidR="000C2525" w:rsidRDefault="000C2525">
      <w:pPr>
        <w:spacing w:line="360" w:lineRule="auto"/>
        <w:ind w:right="-7"/>
        <w:jc w:val="both"/>
        <w:rPr>
          <w:sz w:val="24"/>
          <w:szCs w:val="24"/>
        </w:rPr>
      </w:pPr>
    </w:p>
    <w:p w14:paraId="70CC11CB" w14:textId="77777777" w:rsidR="000C2525" w:rsidRDefault="000C2525">
      <w:pPr>
        <w:spacing w:line="360" w:lineRule="auto"/>
        <w:ind w:right="-7"/>
        <w:jc w:val="both"/>
        <w:rPr>
          <w:sz w:val="24"/>
          <w:szCs w:val="24"/>
        </w:rPr>
      </w:pPr>
    </w:p>
    <w:p w14:paraId="5FD39367" w14:textId="77777777" w:rsidR="000C2525" w:rsidRDefault="000C2525">
      <w:pPr>
        <w:spacing w:line="360" w:lineRule="auto"/>
        <w:ind w:right="-7"/>
        <w:jc w:val="both"/>
        <w:rPr>
          <w:sz w:val="24"/>
          <w:szCs w:val="24"/>
        </w:rPr>
      </w:pPr>
    </w:p>
    <w:p w14:paraId="52CABD98" w14:textId="77777777" w:rsidR="000C2525" w:rsidRDefault="00000000">
      <w:pPr>
        <w:numPr>
          <w:ilvl w:val="0"/>
          <w:numId w:val="2"/>
        </w:numPr>
        <w:spacing w:before="240" w:line="360" w:lineRule="auto"/>
        <w:ind w:right="-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Sistemas Numéricos Antigos</w:t>
      </w:r>
    </w:p>
    <w:p w14:paraId="46D84EA1" w14:textId="77777777" w:rsidR="000C2525" w:rsidRDefault="00000000">
      <w:pPr>
        <w:numPr>
          <w:ilvl w:val="1"/>
          <w:numId w:val="2"/>
        </w:numPr>
        <w:spacing w:after="240" w:line="360" w:lineRule="auto"/>
        <w:ind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Egípcios:</w:t>
      </w:r>
      <w:r>
        <w:rPr>
          <w:sz w:val="24"/>
          <w:szCs w:val="24"/>
        </w:rPr>
        <w:t xml:space="preserve"> Desenvolveram hieróglifos para representar números e frações, sendo pioneiros em cálculos práticos para construções e agricultura. </w:t>
      </w:r>
    </w:p>
    <w:p w14:paraId="734D4B3B" w14:textId="77777777" w:rsidR="000C2525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sdt>
        <w:sdtPr>
          <w:tag w:val="goog_rdk_0"/>
          <w:id w:val="228961391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Exemplo: um traço vertical (|) representava 1, enquanto um arco invertido (∪) simbolizava 10.</w:t>
          </w:r>
        </w:sdtContent>
      </w:sdt>
    </w:p>
    <w:p w14:paraId="774C00FB" w14:textId="77777777" w:rsidR="000C2525" w:rsidRDefault="00000000">
      <w:pPr>
        <w:spacing w:before="240" w:after="240" w:line="360" w:lineRule="auto"/>
        <w:ind w:left="1440" w:right="-7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78FC4210" wp14:editId="007F457F">
            <wp:extent cx="3935250" cy="2746644"/>
            <wp:effectExtent l="0" t="0" r="0" b="0"/>
            <wp:docPr id="1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5250" cy="27466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CE826A" w14:textId="77777777" w:rsidR="000C2525" w:rsidRDefault="00000000">
      <w:pPr>
        <w:pStyle w:val="Ttulo1"/>
        <w:keepNext w:val="0"/>
        <w:keepLines w:val="0"/>
        <w:numPr>
          <w:ilvl w:val="1"/>
          <w:numId w:val="2"/>
        </w:numPr>
        <w:spacing w:before="460" w:after="460" w:line="360" w:lineRule="auto"/>
        <w:rPr>
          <w:b/>
          <w:smallCaps/>
          <w:sz w:val="24"/>
          <w:szCs w:val="24"/>
        </w:rPr>
      </w:pPr>
      <w:bookmarkStart w:id="0" w:name="_heading=h.gjdgxs" w:colFirst="0" w:colLast="0"/>
      <w:bookmarkEnd w:id="0"/>
      <w:r>
        <w:rPr>
          <w:b/>
          <w:smallCaps/>
          <w:sz w:val="24"/>
          <w:szCs w:val="24"/>
        </w:rPr>
        <w:t>O ábaco</w:t>
      </w:r>
    </w:p>
    <w:p w14:paraId="426DDF45" w14:textId="77777777" w:rsidR="000C2525" w:rsidRDefault="00000000">
      <w:pPr>
        <w:spacing w:before="300" w:after="300" w:line="335" w:lineRule="auto"/>
        <w:rPr>
          <w:sz w:val="24"/>
          <w:szCs w:val="24"/>
        </w:rPr>
      </w:pPr>
      <w:r>
        <w:rPr>
          <w:sz w:val="24"/>
          <w:szCs w:val="24"/>
        </w:rPr>
        <w:t>O ábaco, em sua forma geral, é uma moldura retangular com fileiras de arame, cada fileira representando uma classe decimal diferente, nas quais correm pequenas bolas</w:t>
      </w:r>
      <w:r>
        <w:rPr>
          <w:noProof/>
        </w:rPr>
        <w:drawing>
          <wp:anchor distT="0" distB="0" distL="0" distR="0" simplePos="0" relativeHeight="251659264" behindDoc="1" locked="0" layoutInCell="1" hidden="0" allowOverlap="1" wp14:anchorId="2D99B8FC" wp14:editId="7D5A5697">
            <wp:simplePos x="0" y="0"/>
            <wp:positionH relativeFrom="column">
              <wp:posOffset>4295775</wp:posOffset>
            </wp:positionH>
            <wp:positionV relativeFrom="paragraph">
              <wp:posOffset>781050</wp:posOffset>
            </wp:positionV>
            <wp:extent cx="1975706" cy="1411219"/>
            <wp:effectExtent l="0" t="0" r="0" b="0"/>
            <wp:wrapNone/>
            <wp:docPr id="1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5706" cy="14112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 wp14:anchorId="0DB8C94B" wp14:editId="050F09CE">
            <wp:simplePos x="0" y="0"/>
            <wp:positionH relativeFrom="column">
              <wp:posOffset>-95248</wp:posOffset>
            </wp:positionH>
            <wp:positionV relativeFrom="paragraph">
              <wp:posOffset>657225</wp:posOffset>
            </wp:positionV>
            <wp:extent cx="4391025" cy="1657350"/>
            <wp:effectExtent l="0" t="0" r="0" b="0"/>
            <wp:wrapSquare wrapText="bothSides" distT="114300" distB="114300" distL="114300" distR="114300"/>
            <wp:docPr id="1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657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C1B2DD7" w14:textId="77777777" w:rsidR="000C2525" w:rsidRDefault="000C2525">
      <w:pPr>
        <w:spacing w:before="300" w:after="300" w:line="335" w:lineRule="auto"/>
        <w:ind w:left="-425" w:right="700"/>
        <w:jc w:val="center"/>
        <w:rPr>
          <w:sz w:val="24"/>
          <w:szCs w:val="24"/>
        </w:rPr>
      </w:pPr>
    </w:p>
    <w:p w14:paraId="09BA476F" w14:textId="77777777" w:rsidR="000C2525" w:rsidRDefault="000C2525">
      <w:pPr>
        <w:spacing w:before="300" w:after="300" w:line="335" w:lineRule="auto"/>
        <w:jc w:val="both"/>
        <w:rPr>
          <w:sz w:val="24"/>
          <w:szCs w:val="24"/>
        </w:rPr>
      </w:pPr>
    </w:p>
    <w:p w14:paraId="4A5314E3" w14:textId="77777777" w:rsidR="000C2525" w:rsidRDefault="000C2525">
      <w:pPr>
        <w:spacing w:before="300" w:after="300" w:line="335" w:lineRule="auto"/>
        <w:jc w:val="both"/>
        <w:rPr>
          <w:sz w:val="24"/>
          <w:szCs w:val="24"/>
        </w:rPr>
      </w:pPr>
    </w:p>
    <w:p w14:paraId="70551EB4" w14:textId="77777777" w:rsidR="000C2525" w:rsidRDefault="000C2525">
      <w:pPr>
        <w:spacing w:before="300" w:after="300" w:line="335" w:lineRule="auto"/>
        <w:jc w:val="both"/>
        <w:rPr>
          <w:sz w:val="24"/>
          <w:szCs w:val="24"/>
        </w:rPr>
      </w:pPr>
    </w:p>
    <w:p w14:paraId="0C87E238" w14:textId="77777777" w:rsidR="000C2525" w:rsidRDefault="000C2525">
      <w:pPr>
        <w:spacing w:before="300" w:after="300" w:line="335" w:lineRule="auto"/>
        <w:jc w:val="both"/>
        <w:rPr>
          <w:sz w:val="24"/>
          <w:szCs w:val="24"/>
        </w:rPr>
      </w:pPr>
    </w:p>
    <w:p w14:paraId="53FE3783" w14:textId="77777777" w:rsidR="000C2525" w:rsidRDefault="00000000">
      <w:pPr>
        <w:spacing w:before="300" w:after="300" w:line="335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 princípio, os sistemas de numeração não facilitavam os cálculos, logo, um dos instrumentos utilizados para facilitar os cálculos foi o ábaco muito usado por diversas civilizações orientais e ocidentais. No Japão, o ábaco é denominado </w:t>
      </w:r>
      <w:r>
        <w:rPr>
          <w:i/>
          <w:sz w:val="24"/>
          <w:szCs w:val="24"/>
        </w:rPr>
        <w:t>soroban</w:t>
      </w:r>
      <w:r>
        <w:rPr>
          <w:sz w:val="24"/>
          <w:szCs w:val="24"/>
        </w:rPr>
        <w:t xml:space="preserve"> e na China </w:t>
      </w:r>
      <w:proofErr w:type="spellStart"/>
      <w:r>
        <w:rPr>
          <w:i/>
          <w:sz w:val="24"/>
          <w:szCs w:val="24"/>
        </w:rPr>
        <w:t>suánpan</w:t>
      </w:r>
      <w:proofErr w:type="spellEnd"/>
      <w:r>
        <w:rPr>
          <w:sz w:val="24"/>
          <w:szCs w:val="24"/>
        </w:rPr>
        <w:t>, que significa bandeja de calcular.</w:t>
      </w:r>
    </w:p>
    <w:p w14:paraId="5AA48D21" w14:textId="77777777" w:rsidR="000C2525" w:rsidRDefault="000C2525">
      <w:pPr>
        <w:spacing w:before="300" w:after="300" w:line="335" w:lineRule="auto"/>
        <w:jc w:val="both"/>
        <w:rPr>
          <w:sz w:val="24"/>
          <w:szCs w:val="24"/>
        </w:rPr>
      </w:pPr>
    </w:p>
    <w:p w14:paraId="75C72472" w14:textId="77777777" w:rsidR="000C2525" w:rsidRDefault="00000000">
      <w:pPr>
        <w:numPr>
          <w:ilvl w:val="1"/>
          <w:numId w:val="2"/>
        </w:numPr>
        <w:spacing w:before="240" w:after="24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Babilônios: </w:t>
      </w:r>
      <w:r>
        <w:rPr>
          <w:sz w:val="24"/>
          <w:szCs w:val="24"/>
        </w:rPr>
        <w:t>Desenvolveram um sistema baseado em 60 (sexagesimal) e introduziram uma forma rudimentar de zero para distinguir valores em diferentes posições. Em escavações arqueológicas na região da Mesopotâmia foram encontrados blocos de argila com inscrições que se assemelhavam a cunhas. Assim, a escrita desse povo recebeu o nome de cuneiforme.</w:t>
      </w:r>
    </w:p>
    <w:p w14:paraId="73CE141C" w14:textId="77777777" w:rsidR="000C2525" w:rsidRDefault="00000000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Os babilônios usavam dois símbolos para registrar quantidades:</w:t>
      </w:r>
    </w:p>
    <w:tbl>
      <w:tblPr>
        <w:tblStyle w:val="a0"/>
        <w:tblW w:w="8203" w:type="dxa"/>
        <w:tblInd w:w="14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35"/>
        <w:gridCol w:w="2734"/>
        <w:gridCol w:w="2734"/>
      </w:tblGrid>
      <w:tr w:rsidR="000C2525" w14:paraId="7117D1D3" w14:textId="77777777">
        <w:tc>
          <w:tcPr>
            <w:tcW w:w="27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66930" w14:textId="77777777" w:rsidR="000C25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Valor</w:t>
            </w:r>
          </w:p>
        </w:tc>
        <w:tc>
          <w:tcPr>
            <w:tcW w:w="27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E2961" w14:textId="77777777" w:rsidR="000C25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Significado</w:t>
            </w:r>
          </w:p>
        </w:tc>
        <w:tc>
          <w:tcPr>
            <w:tcW w:w="27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6715D" w14:textId="77777777" w:rsidR="000C25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Símbolo</w:t>
            </w:r>
          </w:p>
        </w:tc>
      </w:tr>
      <w:tr w:rsidR="000C2525" w14:paraId="647BE3A3" w14:textId="77777777">
        <w:trPr>
          <w:trHeight w:val="758"/>
        </w:trPr>
        <w:tc>
          <w:tcPr>
            <w:tcW w:w="27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99213" w14:textId="77777777" w:rsidR="000C25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5B7A5" w14:textId="77777777" w:rsidR="000C25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Cravo(unidade)</w:t>
            </w:r>
          </w:p>
        </w:tc>
        <w:tc>
          <w:tcPr>
            <w:tcW w:w="27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31F7D" w14:textId="77777777" w:rsidR="000C2525" w:rsidRDefault="00000000">
            <w:pPr>
              <w:spacing w:before="240" w:after="240" w:line="360" w:lineRule="auto"/>
              <w:ind w:left="1440"/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1312" behindDoc="0" locked="0" layoutInCell="1" hidden="0" allowOverlap="1" wp14:anchorId="2CF7E939" wp14:editId="3DBAEAD3">
                  <wp:simplePos x="0" y="0"/>
                  <wp:positionH relativeFrom="column">
                    <wp:posOffset>666750</wp:posOffset>
                  </wp:positionH>
                  <wp:positionV relativeFrom="paragraph">
                    <wp:posOffset>57152</wp:posOffset>
                  </wp:positionV>
                  <wp:extent cx="245003" cy="245003"/>
                  <wp:effectExtent l="0" t="0" r="0" b="0"/>
                  <wp:wrapSquare wrapText="bothSides" distT="114300" distB="114300" distL="114300" distR="114300"/>
                  <wp:docPr id="1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45003" cy="2450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C2525" w14:paraId="14F45AE9" w14:textId="77777777">
        <w:tc>
          <w:tcPr>
            <w:tcW w:w="27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8CD43" w14:textId="77777777" w:rsidR="000C25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7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77681" w14:textId="77777777" w:rsidR="000C25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Asna (dezena)</w:t>
            </w:r>
          </w:p>
        </w:tc>
        <w:tc>
          <w:tcPr>
            <w:tcW w:w="27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A13BF" w14:textId="77777777" w:rsidR="000C25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2336" behindDoc="0" locked="0" layoutInCell="1" hidden="0" allowOverlap="1" wp14:anchorId="46CF868E" wp14:editId="2269D0A0">
                  <wp:simplePos x="0" y="0"/>
                  <wp:positionH relativeFrom="column">
                    <wp:posOffset>677094</wp:posOffset>
                  </wp:positionH>
                  <wp:positionV relativeFrom="paragraph">
                    <wp:posOffset>47627</wp:posOffset>
                  </wp:positionV>
                  <wp:extent cx="248400" cy="248400"/>
                  <wp:effectExtent l="0" t="0" r="0" b="0"/>
                  <wp:wrapSquare wrapText="bothSides" distT="114300" distB="114300" distL="114300" distR="114300"/>
                  <wp:docPr id="1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48400" cy="248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D504BEC" w14:textId="77777777" w:rsidR="000C2525" w:rsidRDefault="00000000">
      <w:pPr>
        <w:numPr>
          <w:ilvl w:val="1"/>
          <w:numId w:val="2"/>
        </w:numPr>
        <w:spacing w:before="240" w:after="240" w:line="360" w:lineRule="auto"/>
        <w:ind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Romanos:</w:t>
      </w:r>
      <w:r>
        <w:rPr>
          <w:sz w:val="24"/>
          <w:szCs w:val="24"/>
        </w:rPr>
        <w:t xml:space="preserve"> Usaram combinações de letras como I, V, X, L, C, D e M para registrar números. Apesar de eficiente para a época, o sistema não era posicional, dificultando cálculos mais complexos. Exemplo: o número 1984 era escrito como MCMLXXXIV.</w:t>
      </w:r>
    </w:p>
    <w:p w14:paraId="0C7D8E2E" w14:textId="77777777" w:rsidR="000C2525" w:rsidRDefault="00000000">
      <w:pPr>
        <w:spacing w:before="240" w:after="240" w:line="360" w:lineRule="auto"/>
        <w:ind w:right="-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As regras do Sistema de Numeração Romano</w:t>
      </w:r>
    </w:p>
    <w:p w14:paraId="47C42E7C" w14:textId="77777777" w:rsidR="000C2525" w:rsidRDefault="00000000">
      <w:pPr>
        <w:spacing w:before="240" w:after="240" w:line="360" w:lineRule="auto"/>
        <w:ind w:right="-7"/>
        <w:jc w:val="both"/>
        <w:rPr>
          <w:sz w:val="24"/>
          <w:szCs w:val="24"/>
        </w:rPr>
      </w:pPr>
      <w:r>
        <w:rPr>
          <w:sz w:val="24"/>
          <w:szCs w:val="24"/>
        </w:rPr>
        <w:t>O Sistema de Numeração Romano apresenta as seguintes regras:</w:t>
      </w:r>
    </w:p>
    <w:p w14:paraId="4C383897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  <w:sectPr w:rsidR="000C2525">
          <w:headerReference w:type="default" r:id="rId16"/>
          <w:pgSz w:w="11909" w:h="16834"/>
          <w:pgMar w:top="1133" w:right="1133" w:bottom="1133" w:left="1133" w:header="720" w:footer="720" w:gutter="0"/>
          <w:pgNumType w:start="1"/>
          <w:cols w:space="720"/>
        </w:sectPr>
      </w:pPr>
      <w:r>
        <w:rPr>
          <w:sz w:val="24"/>
          <w:szCs w:val="24"/>
        </w:rPr>
        <w:t xml:space="preserve">• Os símbolos I, X, C e M podem ser </w:t>
      </w:r>
      <w:proofErr w:type="gramStart"/>
      <w:r>
        <w:rPr>
          <w:sz w:val="24"/>
          <w:szCs w:val="24"/>
        </w:rPr>
        <w:t>repetidos</w:t>
      </w:r>
      <w:proofErr w:type="gramEnd"/>
      <w:r>
        <w:rPr>
          <w:sz w:val="24"/>
          <w:szCs w:val="24"/>
        </w:rPr>
        <w:t>, no máximo, três vezes.</w:t>
      </w:r>
    </w:p>
    <w:p w14:paraId="23DFE820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sdt>
        <w:sdtPr>
          <w:tag w:val="goog_rdk_1"/>
          <w:id w:val="1353920385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I → 1</w:t>
          </w:r>
        </w:sdtContent>
      </w:sdt>
    </w:p>
    <w:p w14:paraId="5FD8E359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sdt>
        <w:sdtPr>
          <w:tag w:val="goog_rdk_2"/>
          <w:id w:val="-1020618588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II → 2</w:t>
          </w:r>
        </w:sdtContent>
      </w:sdt>
    </w:p>
    <w:p w14:paraId="1E96B15D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sdt>
        <w:sdtPr>
          <w:tag w:val="goog_rdk_3"/>
          <w:id w:val="707300292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III → 3</w:t>
          </w:r>
        </w:sdtContent>
      </w:sdt>
    </w:p>
    <w:p w14:paraId="161F0312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sdt>
        <w:sdtPr>
          <w:tag w:val="goog_rdk_4"/>
          <w:id w:val="1152483401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X → 10</w:t>
          </w:r>
        </w:sdtContent>
      </w:sdt>
    </w:p>
    <w:p w14:paraId="3EC58B8D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sdt>
        <w:sdtPr>
          <w:tag w:val="goog_rdk_5"/>
          <w:id w:val="-947929855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XX → 20</w:t>
          </w:r>
        </w:sdtContent>
      </w:sdt>
    </w:p>
    <w:p w14:paraId="3B877B09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sdt>
        <w:sdtPr>
          <w:tag w:val="goog_rdk_6"/>
          <w:id w:val="1166513034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XXX → 30</w:t>
          </w:r>
        </w:sdtContent>
      </w:sdt>
    </w:p>
    <w:p w14:paraId="5787E7CD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sdt>
        <w:sdtPr>
          <w:tag w:val="goog_rdk_7"/>
          <w:id w:val="2143839515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C → 100</w:t>
          </w:r>
        </w:sdtContent>
      </w:sdt>
    </w:p>
    <w:p w14:paraId="13D49405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sdt>
        <w:sdtPr>
          <w:tag w:val="goog_rdk_8"/>
          <w:id w:val="434408858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CC → 200</w:t>
          </w:r>
        </w:sdtContent>
      </w:sdt>
    </w:p>
    <w:p w14:paraId="5D3F308C" w14:textId="77777777" w:rsidR="000C2525" w:rsidRDefault="00000000">
      <w:pPr>
        <w:spacing w:before="240" w:after="240" w:line="360" w:lineRule="auto"/>
        <w:ind w:left="992" w:right="-7"/>
        <w:jc w:val="both"/>
        <w:rPr>
          <w:sz w:val="24"/>
          <w:szCs w:val="24"/>
        </w:rPr>
      </w:pPr>
      <w:sdt>
        <w:sdtPr>
          <w:tag w:val="goog_rdk_9"/>
          <w:id w:val="-1643655618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CCC → 300</w:t>
          </w:r>
        </w:sdtContent>
      </w:sdt>
    </w:p>
    <w:p w14:paraId="5C36558E" w14:textId="77777777" w:rsidR="000C2525" w:rsidRDefault="00000000">
      <w:pPr>
        <w:spacing w:before="240" w:after="240" w:line="360" w:lineRule="auto"/>
        <w:ind w:left="992" w:right="-7"/>
        <w:jc w:val="both"/>
        <w:rPr>
          <w:sz w:val="24"/>
          <w:szCs w:val="24"/>
        </w:rPr>
      </w:pPr>
      <w:sdt>
        <w:sdtPr>
          <w:tag w:val="goog_rdk_10"/>
          <w:id w:val="1990362216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M → 1 000</w:t>
          </w:r>
        </w:sdtContent>
      </w:sdt>
    </w:p>
    <w:p w14:paraId="2B7D1B9A" w14:textId="77777777" w:rsidR="000C2525" w:rsidRDefault="00000000">
      <w:pPr>
        <w:spacing w:before="240" w:after="240" w:line="360" w:lineRule="auto"/>
        <w:ind w:left="992" w:right="-7"/>
        <w:jc w:val="both"/>
        <w:rPr>
          <w:sz w:val="24"/>
          <w:szCs w:val="24"/>
        </w:rPr>
      </w:pPr>
      <w:sdt>
        <w:sdtPr>
          <w:tag w:val="goog_rdk_11"/>
          <w:id w:val="-557629916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MM → 2 000</w:t>
          </w:r>
        </w:sdtContent>
      </w:sdt>
    </w:p>
    <w:p w14:paraId="7998B5D0" w14:textId="77777777" w:rsidR="000C2525" w:rsidRDefault="00000000">
      <w:pPr>
        <w:spacing w:before="240" w:after="240" w:line="360" w:lineRule="auto"/>
        <w:ind w:left="992" w:right="-7"/>
        <w:jc w:val="both"/>
        <w:rPr>
          <w:sz w:val="24"/>
          <w:szCs w:val="24"/>
        </w:rPr>
        <w:sectPr w:rsidR="000C2525">
          <w:type w:val="continuous"/>
          <w:pgSz w:w="11909" w:h="16834"/>
          <w:pgMar w:top="1133" w:right="1133" w:bottom="1133" w:left="1133" w:header="720" w:footer="720" w:gutter="0"/>
          <w:cols w:num="3" w:space="720" w:equalWidth="0">
            <w:col w:w="2733" w:space="720"/>
            <w:col w:w="2733" w:space="720"/>
            <w:col w:w="2733" w:space="0"/>
          </w:cols>
        </w:sectPr>
      </w:pPr>
      <w:sdt>
        <w:sdtPr>
          <w:tag w:val="goog_rdk_12"/>
          <w:id w:val="1283308477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MMM → 3 000</w:t>
          </w:r>
        </w:sdtContent>
      </w:sdt>
    </w:p>
    <w:p w14:paraId="7283E8B7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r>
        <w:rPr>
          <w:sz w:val="24"/>
          <w:szCs w:val="24"/>
        </w:rPr>
        <w:t>• Um símbolo colocado à esquerda de outro símbolo de maior valor indica uma subtração</w:t>
      </w:r>
    </w:p>
    <w:p w14:paraId="4983B3EF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dos respectivos valores.</w:t>
      </w:r>
    </w:p>
    <w:p w14:paraId="5C9AB09D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sdt>
        <w:sdtPr>
          <w:tag w:val="goog_rdk_13"/>
          <w:id w:val="-1619129551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IV → 5 - 1 = 4      XL → 50 - 10 = 40        CD → 500 - 100 = 400</w:t>
          </w:r>
        </w:sdtContent>
      </w:sdt>
    </w:p>
    <w:p w14:paraId="35765A3E" w14:textId="77777777" w:rsidR="000C2525" w:rsidRDefault="00000000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  <w:sdt>
        <w:sdtPr>
          <w:tag w:val="goog_rdk_14"/>
          <w:id w:val="-1639173181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IX → 10 - 1 = 9     XC → 100 - 10 = 90    CM → 1 000 - 100 = 900</w:t>
          </w:r>
        </w:sdtContent>
      </w:sdt>
    </w:p>
    <w:p w14:paraId="1870C2E2" w14:textId="77777777" w:rsidR="000C2525" w:rsidRDefault="00000000">
      <w:pPr>
        <w:numPr>
          <w:ilvl w:val="1"/>
          <w:numId w:val="2"/>
        </w:numPr>
        <w:spacing w:before="240" w:after="240" w:line="360" w:lineRule="auto"/>
        <w:ind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Hindu-Árabe:</w:t>
      </w:r>
      <w:r>
        <w:rPr>
          <w:sz w:val="24"/>
          <w:szCs w:val="24"/>
        </w:rPr>
        <w:t xml:space="preserve"> Introduziram o sistema decimal, com base 10 e o zero como elemento essencial. Este sistema, amplamente adotado, simplificou cálculos e permitiu o avanço matemático.</w:t>
      </w:r>
      <w:r>
        <w:rPr>
          <w:noProof/>
        </w:rPr>
        <w:drawing>
          <wp:anchor distT="114300" distB="114300" distL="114300" distR="114300" simplePos="0" relativeHeight="251663360" behindDoc="0" locked="0" layoutInCell="1" hidden="0" allowOverlap="1" wp14:anchorId="50755833" wp14:editId="40C580B5">
            <wp:simplePos x="0" y="0"/>
            <wp:positionH relativeFrom="column">
              <wp:posOffset>4248150</wp:posOffset>
            </wp:positionH>
            <wp:positionV relativeFrom="paragraph">
              <wp:posOffset>319970</wp:posOffset>
            </wp:positionV>
            <wp:extent cx="2408207" cy="3477734"/>
            <wp:effectExtent l="0" t="0" r="0" b="0"/>
            <wp:wrapSquare wrapText="bothSides" distT="114300" distB="114300" distL="114300" distR="114300"/>
            <wp:docPr id="18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8207" cy="34777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8F12115" w14:textId="77777777" w:rsidR="000C2525" w:rsidRDefault="00000000">
      <w:pPr>
        <w:spacing w:before="240" w:after="240" w:line="360" w:lineRule="auto"/>
        <w:ind w:right="-7"/>
        <w:jc w:val="both"/>
        <w:rPr>
          <w:sz w:val="24"/>
          <w:szCs w:val="24"/>
        </w:rPr>
      </w:pPr>
      <w:r>
        <w:rPr>
          <w:sz w:val="24"/>
          <w:szCs w:val="24"/>
        </w:rPr>
        <w:t>A denominação indo-</w:t>
      </w:r>
      <w:proofErr w:type="gramStart"/>
      <w:r>
        <w:rPr>
          <w:sz w:val="24"/>
          <w:szCs w:val="24"/>
        </w:rPr>
        <w:t>arábico  deve</w:t>
      </w:r>
      <w:proofErr w:type="gramEnd"/>
      <w:r>
        <w:rPr>
          <w:sz w:val="24"/>
          <w:szCs w:val="24"/>
        </w:rPr>
        <w:t xml:space="preserve">-se ao fato de os símbolos e as regras que regem esse sistema terem sido criados pelos hindus e aperfeiçoados e divulgados pelos árabes. Os símbolos indo-arábicos também são conhecidos como algarismos. Veja o porquê: o matemático Mohammed </w:t>
      </w:r>
      <w:proofErr w:type="spellStart"/>
      <w:r>
        <w:rPr>
          <w:sz w:val="24"/>
          <w:szCs w:val="24"/>
        </w:rPr>
        <w:t>ibn</w:t>
      </w:r>
      <w:proofErr w:type="spellEnd"/>
      <w:r>
        <w:rPr>
          <w:sz w:val="24"/>
          <w:szCs w:val="24"/>
        </w:rPr>
        <w:t xml:space="preserve"> Musa al-</w:t>
      </w:r>
      <w:proofErr w:type="spellStart"/>
      <w:r>
        <w:rPr>
          <w:sz w:val="24"/>
          <w:szCs w:val="24"/>
        </w:rPr>
        <w:t>Khwarizmi</w:t>
      </w:r>
      <w:proofErr w:type="spellEnd"/>
      <w:r>
        <w:rPr>
          <w:sz w:val="24"/>
          <w:szCs w:val="24"/>
        </w:rPr>
        <w:t xml:space="preserve"> (780-850), autor do primeiro livro árabe conhecido com explicações detalhadas sobre os cálculos hindus, ganhou tanta reputação nos países da Europa Ocidental que o seu nome se tornou sinônimo dos símbolos inventados pelos hindus. Assim, a palavra algarismo tem origem no nome </w:t>
      </w:r>
      <w:r>
        <w:rPr>
          <w:b/>
          <w:sz w:val="24"/>
          <w:szCs w:val="24"/>
        </w:rPr>
        <w:t>al-</w:t>
      </w:r>
      <w:proofErr w:type="spellStart"/>
      <w:r>
        <w:rPr>
          <w:b/>
          <w:sz w:val="24"/>
          <w:szCs w:val="24"/>
        </w:rPr>
        <w:t>Khwarizmi</w:t>
      </w:r>
      <w:proofErr w:type="spellEnd"/>
      <w:r>
        <w:rPr>
          <w:sz w:val="24"/>
          <w:szCs w:val="24"/>
        </w:rPr>
        <w:t>.</w:t>
      </w:r>
    </w:p>
    <w:p w14:paraId="158EF953" w14:textId="77777777" w:rsidR="000C2525" w:rsidRDefault="000C2525">
      <w:pPr>
        <w:spacing w:before="240" w:after="240" w:line="360" w:lineRule="auto"/>
        <w:ind w:left="1440" w:right="-7"/>
        <w:jc w:val="both"/>
        <w:rPr>
          <w:sz w:val="24"/>
          <w:szCs w:val="24"/>
        </w:rPr>
      </w:pPr>
    </w:p>
    <w:p w14:paraId="28FF9EB3" w14:textId="77777777" w:rsidR="000C2525" w:rsidRDefault="00000000">
      <w:pPr>
        <w:numPr>
          <w:ilvl w:val="1"/>
          <w:numId w:val="2"/>
        </w:numPr>
        <w:spacing w:before="240" w:line="360" w:lineRule="auto"/>
        <w:ind w:right="-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 o nosso sistema de numeração?</w:t>
      </w:r>
    </w:p>
    <w:p w14:paraId="7177FFAF" w14:textId="77777777" w:rsidR="000C2525" w:rsidRDefault="00000000">
      <w:pPr>
        <w:numPr>
          <w:ilvl w:val="1"/>
          <w:numId w:val="4"/>
        </w:numPr>
        <w:spacing w:line="360" w:lineRule="auto"/>
        <w:ind w:left="283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>Baseado em 10 símbolos (0-9), é um sistema posicional: o valor de cada algarismo depende de sua posição (unidades, dezenas, centenas).</w:t>
      </w:r>
    </w:p>
    <w:p w14:paraId="2398C16E" w14:textId="77777777" w:rsidR="000C2525" w:rsidRDefault="00000000">
      <w:pPr>
        <w:numPr>
          <w:ilvl w:val="1"/>
          <w:numId w:val="4"/>
        </w:numPr>
        <w:spacing w:line="360" w:lineRule="auto"/>
        <w:ind w:left="283" w:right="-7" w:firstLine="0"/>
        <w:jc w:val="both"/>
        <w:rPr>
          <w:sz w:val="24"/>
          <w:szCs w:val="24"/>
        </w:rPr>
      </w:pPr>
      <w:r>
        <w:rPr>
          <w:sz w:val="24"/>
          <w:szCs w:val="24"/>
        </w:rPr>
        <w:t>Exemplo: No número 347, o 3 representa 300, o 4 representa 40 e o 7 representa 7. Esta organização permite representar qualquer número com simplicidade e eficácia.</w:t>
      </w:r>
    </w:p>
    <w:p w14:paraId="36415F52" w14:textId="77777777" w:rsidR="000C2525" w:rsidRDefault="00000000">
      <w:pPr>
        <w:numPr>
          <w:ilvl w:val="1"/>
          <w:numId w:val="4"/>
        </w:numPr>
        <w:spacing w:after="240" w:line="360" w:lineRule="auto"/>
        <w:ind w:left="283" w:right="-7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>Importância no dia a dia:</w:t>
      </w:r>
      <w:r>
        <w:rPr>
          <w:sz w:val="24"/>
          <w:szCs w:val="24"/>
        </w:rPr>
        <w:t xml:space="preserve"> O sistema decimal é usado em dinheiro, medições (metros, litros, quilos) e tecnologia, destacando sua relevância global.</w:t>
      </w:r>
    </w:p>
    <w:p w14:paraId="04F295C6" w14:textId="77777777" w:rsidR="000C2525" w:rsidRDefault="00000000">
      <w:pPr>
        <w:spacing w:line="360" w:lineRule="auto"/>
        <w:ind w:left="283" w:right="-7"/>
        <w:jc w:val="both"/>
        <w:rPr>
          <w:sz w:val="24"/>
          <w:szCs w:val="24"/>
        </w:rPr>
      </w:pPr>
      <w:r>
        <w:pict w14:anchorId="73E773F8">
          <v:rect id="_x0000_i1026" style="width:0;height:1.5pt" o:hralign="center" o:hrstd="t" o:hr="t" fillcolor="#a0a0a0" stroked="f"/>
        </w:pict>
      </w:r>
    </w:p>
    <w:p w14:paraId="69687D42" w14:textId="77777777" w:rsidR="000C2525" w:rsidRDefault="000C2525">
      <w:pPr>
        <w:spacing w:before="240" w:after="240" w:line="360" w:lineRule="auto"/>
        <w:ind w:left="283" w:right="-7"/>
        <w:jc w:val="both"/>
        <w:rPr>
          <w:b/>
          <w:sz w:val="24"/>
          <w:szCs w:val="24"/>
        </w:rPr>
      </w:pPr>
    </w:p>
    <w:p w14:paraId="689A2CE2" w14:textId="77777777" w:rsidR="000C2525" w:rsidRDefault="000C2525">
      <w:pPr>
        <w:spacing w:before="240" w:after="240" w:line="360" w:lineRule="auto"/>
        <w:ind w:left="283" w:right="-7"/>
        <w:jc w:val="both"/>
        <w:rPr>
          <w:b/>
          <w:sz w:val="24"/>
          <w:szCs w:val="24"/>
        </w:rPr>
      </w:pPr>
    </w:p>
    <w:p w14:paraId="7DB8C71E" w14:textId="77777777" w:rsidR="000C2525" w:rsidRDefault="000C2525">
      <w:pPr>
        <w:spacing w:before="240" w:after="240" w:line="360" w:lineRule="auto"/>
        <w:ind w:left="283" w:right="-7"/>
        <w:jc w:val="both"/>
        <w:rPr>
          <w:b/>
          <w:sz w:val="24"/>
          <w:szCs w:val="24"/>
        </w:rPr>
      </w:pPr>
    </w:p>
    <w:p w14:paraId="34BBD51E" w14:textId="77777777" w:rsidR="000C2525" w:rsidRDefault="00000000">
      <w:pPr>
        <w:spacing w:before="240" w:after="240" w:line="360" w:lineRule="auto"/>
        <w:ind w:left="283" w:right="-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Estratégia de Aplicação em Sala de Aula:</w:t>
      </w:r>
    </w:p>
    <w:p w14:paraId="24EBA642" w14:textId="77777777" w:rsidR="000C2525" w:rsidRDefault="00000000">
      <w:pPr>
        <w:numPr>
          <w:ilvl w:val="0"/>
          <w:numId w:val="3"/>
        </w:numPr>
        <w:spacing w:before="240" w:line="360" w:lineRule="auto"/>
        <w:ind w:left="283" w:right="-7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>Introdução (10 minutos):</w:t>
      </w:r>
    </w:p>
    <w:p w14:paraId="7F55FAF4" w14:textId="77777777" w:rsidR="000C2525" w:rsidRDefault="00000000">
      <w:pPr>
        <w:numPr>
          <w:ilvl w:val="1"/>
          <w:numId w:val="3"/>
        </w:numPr>
        <w:spacing w:line="360" w:lineRule="auto"/>
        <w:ind w:left="283" w:right="-7" w:firstLine="0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Apresente uma imagem do Osso de </w:t>
      </w:r>
      <w:proofErr w:type="spellStart"/>
      <w:r>
        <w:rPr>
          <w:sz w:val="24"/>
          <w:szCs w:val="24"/>
        </w:rPr>
        <w:t>Ishango</w:t>
      </w:r>
      <w:proofErr w:type="spellEnd"/>
      <w:r>
        <w:rPr>
          <w:sz w:val="24"/>
          <w:szCs w:val="24"/>
        </w:rPr>
        <w:t xml:space="preserve"> e pergunte aos alunos: "Como vocês acham que as pessoas registravam quantidades antes dos números?"</w:t>
      </w:r>
    </w:p>
    <w:p w14:paraId="20895FB3" w14:textId="77777777" w:rsidR="000C2525" w:rsidRDefault="00000000">
      <w:pPr>
        <w:numPr>
          <w:ilvl w:val="1"/>
          <w:numId w:val="3"/>
        </w:numPr>
        <w:spacing w:line="360" w:lineRule="auto"/>
        <w:ind w:left="283" w:right="-7" w:firstLine="0"/>
        <w:jc w:val="both"/>
        <w:rPr>
          <w:sz w:val="20"/>
          <w:szCs w:val="20"/>
        </w:rPr>
      </w:pPr>
      <w:r>
        <w:rPr>
          <w:sz w:val="24"/>
          <w:szCs w:val="24"/>
        </w:rPr>
        <w:t>Provoque a reflexão: "Imagine o mundo sem números – como organizaríamos dinheiro, tempo ou recursos?"</w:t>
      </w:r>
    </w:p>
    <w:p w14:paraId="51290FA5" w14:textId="77777777" w:rsidR="000C2525" w:rsidRDefault="00000000">
      <w:pPr>
        <w:numPr>
          <w:ilvl w:val="0"/>
          <w:numId w:val="3"/>
        </w:numPr>
        <w:spacing w:line="360" w:lineRule="auto"/>
        <w:ind w:left="283" w:right="-7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>Exploração Teórica (20 minutos):</w:t>
      </w:r>
    </w:p>
    <w:p w14:paraId="2F4A20EF" w14:textId="77777777" w:rsidR="000C2525" w:rsidRDefault="00000000">
      <w:pPr>
        <w:numPr>
          <w:ilvl w:val="1"/>
          <w:numId w:val="3"/>
        </w:numPr>
        <w:spacing w:line="360" w:lineRule="auto"/>
        <w:ind w:left="283" w:right="-7" w:firstLine="0"/>
        <w:jc w:val="both"/>
        <w:rPr>
          <w:sz w:val="20"/>
          <w:szCs w:val="20"/>
        </w:rPr>
      </w:pPr>
      <w:r>
        <w:rPr>
          <w:sz w:val="24"/>
          <w:szCs w:val="24"/>
        </w:rPr>
        <w:t>Explique detalhadamente cada sistema numérico (Egípcio, Romano, Hindu-Árabe), destacando suas principais características e limitações.</w:t>
      </w:r>
    </w:p>
    <w:p w14:paraId="49DE2B31" w14:textId="77777777" w:rsidR="000C2525" w:rsidRDefault="00000000">
      <w:pPr>
        <w:numPr>
          <w:ilvl w:val="1"/>
          <w:numId w:val="3"/>
        </w:numPr>
        <w:spacing w:line="360" w:lineRule="auto"/>
        <w:ind w:left="283" w:right="-7" w:firstLine="0"/>
        <w:jc w:val="both"/>
        <w:rPr>
          <w:sz w:val="20"/>
          <w:szCs w:val="20"/>
        </w:rPr>
      </w:pPr>
      <w:r>
        <w:rPr>
          <w:sz w:val="24"/>
          <w:szCs w:val="24"/>
        </w:rPr>
        <w:t>Demonstre a evolução do ábaco como uma ferramenta essencial de cálculo em diferentes culturas.</w:t>
      </w:r>
    </w:p>
    <w:p w14:paraId="6B2BE3BF" w14:textId="77777777" w:rsidR="000C2525" w:rsidRDefault="00000000">
      <w:pPr>
        <w:numPr>
          <w:ilvl w:val="0"/>
          <w:numId w:val="3"/>
        </w:numPr>
        <w:spacing w:line="360" w:lineRule="auto"/>
        <w:ind w:left="283" w:right="-7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>Atividades Práticas (25 minutos):</w:t>
      </w:r>
    </w:p>
    <w:p w14:paraId="0DCCF446" w14:textId="77777777" w:rsidR="000C2525" w:rsidRDefault="00000000">
      <w:pPr>
        <w:numPr>
          <w:ilvl w:val="1"/>
          <w:numId w:val="3"/>
        </w:numPr>
        <w:spacing w:line="360" w:lineRule="auto"/>
        <w:ind w:left="283" w:right="-7" w:firstLine="0"/>
        <w:jc w:val="both"/>
        <w:rPr>
          <w:sz w:val="20"/>
          <w:szCs w:val="20"/>
        </w:rPr>
      </w:pPr>
      <w:r>
        <w:rPr>
          <w:b/>
          <w:sz w:val="24"/>
          <w:szCs w:val="24"/>
        </w:rPr>
        <w:t>Atividade 1:</w:t>
      </w:r>
      <w:r>
        <w:rPr>
          <w:sz w:val="24"/>
          <w:szCs w:val="24"/>
        </w:rPr>
        <w:t xml:space="preserve"> Compare os números 25 e 49 no sistema romano e no sistema decimal, incentivando a visualização das diferenças estruturais.</w:t>
      </w:r>
    </w:p>
    <w:p w14:paraId="0AC3EBD6" w14:textId="77777777" w:rsidR="000C2525" w:rsidRDefault="00000000">
      <w:pPr>
        <w:numPr>
          <w:ilvl w:val="1"/>
          <w:numId w:val="3"/>
        </w:numPr>
        <w:spacing w:line="360" w:lineRule="auto"/>
        <w:ind w:left="283" w:right="-7" w:firstLine="0"/>
        <w:jc w:val="both"/>
        <w:rPr>
          <w:sz w:val="20"/>
          <w:szCs w:val="20"/>
        </w:rPr>
      </w:pPr>
      <w:r>
        <w:rPr>
          <w:b/>
          <w:sz w:val="24"/>
          <w:szCs w:val="24"/>
        </w:rPr>
        <w:t>Atividade 2:</w:t>
      </w:r>
      <w:r>
        <w:rPr>
          <w:sz w:val="24"/>
          <w:szCs w:val="24"/>
        </w:rPr>
        <w:t xml:space="preserve"> Peça aos alunos para representar números no ábaco (ou em um desenho dele), como 84 e 128.</w:t>
      </w:r>
    </w:p>
    <w:p w14:paraId="193B3262" w14:textId="77777777" w:rsidR="000C2525" w:rsidRDefault="00000000">
      <w:pPr>
        <w:numPr>
          <w:ilvl w:val="0"/>
          <w:numId w:val="3"/>
        </w:numPr>
        <w:spacing w:line="360" w:lineRule="auto"/>
        <w:ind w:left="283" w:right="-7"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>Encerramento (5 minutos):</w:t>
      </w:r>
    </w:p>
    <w:p w14:paraId="0F089194" w14:textId="77777777" w:rsidR="000C2525" w:rsidRDefault="00000000">
      <w:pPr>
        <w:numPr>
          <w:ilvl w:val="1"/>
          <w:numId w:val="3"/>
        </w:numPr>
        <w:spacing w:line="360" w:lineRule="auto"/>
        <w:ind w:left="283" w:right="-7" w:firstLine="0"/>
        <w:jc w:val="both"/>
        <w:rPr>
          <w:sz w:val="20"/>
          <w:szCs w:val="20"/>
        </w:rPr>
      </w:pPr>
      <w:r>
        <w:rPr>
          <w:sz w:val="24"/>
          <w:szCs w:val="24"/>
        </w:rPr>
        <w:t>Resuma as principais contribuições dos sistemas numéricos antigos para o mundo moderno.</w:t>
      </w:r>
    </w:p>
    <w:p w14:paraId="56C5822D" w14:textId="77777777" w:rsidR="000C2525" w:rsidRDefault="00000000">
      <w:pPr>
        <w:numPr>
          <w:ilvl w:val="1"/>
          <w:numId w:val="3"/>
        </w:numPr>
        <w:spacing w:after="240" w:line="360" w:lineRule="auto"/>
        <w:ind w:left="283" w:right="-7" w:firstLine="0"/>
        <w:jc w:val="both"/>
        <w:rPr>
          <w:sz w:val="20"/>
          <w:szCs w:val="20"/>
        </w:rPr>
      </w:pPr>
      <w:r>
        <w:rPr>
          <w:sz w:val="24"/>
          <w:szCs w:val="24"/>
        </w:rPr>
        <w:t>Finalize com a reflexão: "Por que vocês acham que o sistema decimal foi adotado globalmente?"</w:t>
      </w:r>
    </w:p>
    <w:p w14:paraId="4CEE6928" w14:textId="77777777" w:rsidR="000C2525" w:rsidRDefault="000C2525">
      <w:pPr>
        <w:spacing w:after="240" w:line="360" w:lineRule="auto"/>
        <w:ind w:right="-7"/>
        <w:jc w:val="both"/>
        <w:rPr>
          <w:sz w:val="24"/>
          <w:szCs w:val="24"/>
        </w:rPr>
      </w:pPr>
    </w:p>
    <w:p w14:paraId="7145022A" w14:textId="77777777" w:rsidR="000C2525" w:rsidRDefault="00000000" w:rsidP="00B67A72">
      <w:pPr>
        <w:rPr>
          <w:b/>
          <w:color w:val="000000"/>
          <w:sz w:val="26"/>
          <w:szCs w:val="26"/>
        </w:rPr>
      </w:pPr>
      <w:bookmarkStart w:id="1" w:name="_heading=h.9hkxnzhdsljk" w:colFirst="0" w:colLast="0"/>
      <w:bookmarkEnd w:id="1"/>
      <w:r>
        <w:rPr>
          <w:b/>
          <w:color w:val="000000"/>
          <w:sz w:val="26"/>
          <w:szCs w:val="26"/>
        </w:rPr>
        <w:t>Resolução Guiada</w:t>
      </w:r>
    </w:p>
    <w:p w14:paraId="7F70EEE7" w14:textId="77777777" w:rsidR="000C2525" w:rsidRDefault="00000000">
      <w:pPr>
        <w:numPr>
          <w:ilvl w:val="0"/>
          <w:numId w:val="1"/>
        </w:numPr>
        <w:spacing w:before="240" w:line="360" w:lineRule="auto"/>
        <w:rPr>
          <w:sz w:val="24"/>
          <w:szCs w:val="24"/>
        </w:rPr>
      </w:pPr>
      <w:r>
        <w:rPr>
          <w:b/>
          <w:sz w:val="24"/>
          <w:szCs w:val="24"/>
        </w:rPr>
        <w:t>Atividade 1:</w:t>
      </w:r>
    </w:p>
    <w:p w14:paraId="2A8A189E" w14:textId="77777777" w:rsidR="000C2525" w:rsidRDefault="00000000">
      <w:pPr>
        <w:numPr>
          <w:ilvl w:val="1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No sistema romano: 25 = XXV e 49 = XLIX.</w:t>
      </w:r>
    </w:p>
    <w:p w14:paraId="0EDF3341" w14:textId="77777777" w:rsidR="000C2525" w:rsidRDefault="00000000">
      <w:pPr>
        <w:numPr>
          <w:ilvl w:val="1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No sistema decimal: 25 e 49 são representados de forma direta e posicional, facilitando cálculos.</w:t>
      </w:r>
    </w:p>
    <w:p w14:paraId="23BDED87" w14:textId="77777777" w:rsidR="000C2525" w:rsidRDefault="00000000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Atividade 2:</w:t>
      </w:r>
    </w:p>
    <w:p w14:paraId="484E0E43" w14:textId="77777777" w:rsidR="000C2525" w:rsidRDefault="00000000">
      <w:pPr>
        <w:numPr>
          <w:ilvl w:val="1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Para 84 no ábaco: Coloque 8 bolinhas na fileira das dezenas e 4 na fileira das unidades.</w:t>
      </w:r>
    </w:p>
    <w:p w14:paraId="7585FF59" w14:textId="77777777" w:rsidR="000C2525" w:rsidRDefault="00000000">
      <w:pPr>
        <w:numPr>
          <w:ilvl w:val="1"/>
          <w:numId w:val="1"/>
        </w:numPr>
        <w:spacing w:after="240"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Para 128 no ábaco: Coloque 1 bolinha na fileira das centenas, 2 nas dezenas e 8 nas unidades.</w:t>
      </w:r>
    </w:p>
    <w:p w14:paraId="30A1DF76" w14:textId="77777777" w:rsidR="000C2525" w:rsidRDefault="000C2525">
      <w:pPr>
        <w:spacing w:after="240" w:line="360" w:lineRule="auto"/>
        <w:ind w:right="-7"/>
        <w:jc w:val="both"/>
        <w:rPr>
          <w:sz w:val="24"/>
          <w:szCs w:val="24"/>
        </w:rPr>
      </w:pPr>
    </w:p>
    <w:p w14:paraId="0CBD8C5D" w14:textId="77777777" w:rsidR="000C2525" w:rsidRDefault="00000000">
      <w:pPr>
        <w:spacing w:line="360" w:lineRule="auto"/>
        <w:ind w:left="283" w:right="-7"/>
        <w:jc w:val="both"/>
        <w:rPr>
          <w:sz w:val="24"/>
          <w:szCs w:val="24"/>
        </w:rPr>
      </w:pPr>
      <w:r>
        <w:pict w14:anchorId="1158F798">
          <v:rect id="_x0000_i1027" style="width:0;height:1.5pt" o:hralign="center" o:hrstd="t" o:hr="t" fillcolor="#a0a0a0" stroked="f"/>
        </w:pict>
      </w:r>
    </w:p>
    <w:p w14:paraId="5EBE869A" w14:textId="77777777" w:rsidR="000C2525" w:rsidRDefault="00000000">
      <w:pPr>
        <w:spacing w:before="240" w:after="240" w:line="360" w:lineRule="auto"/>
        <w:ind w:left="283" w:right="-7"/>
        <w:jc w:val="both"/>
        <w:rPr>
          <w:sz w:val="24"/>
          <w:szCs w:val="24"/>
        </w:rPr>
      </w:pPr>
      <w:r>
        <w:rPr>
          <w:b/>
          <w:sz w:val="24"/>
          <w:szCs w:val="24"/>
        </w:rPr>
        <w:t>Referência Bibliográfica: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BRASIL. Ministério da Educação. Base Nacional Comum Curricular. Brasília: MEC, 2018. Disponível em:</w:t>
      </w:r>
      <w:hyperlink r:id="rId18">
        <w:r>
          <w:rPr>
            <w:sz w:val="24"/>
            <w:szCs w:val="24"/>
          </w:rPr>
          <w:t xml:space="preserve"> </w:t>
        </w:r>
      </w:hyperlink>
      <w:hyperlink r:id="rId19">
        <w:r>
          <w:rPr>
            <w:color w:val="1155CC"/>
            <w:sz w:val="24"/>
            <w:szCs w:val="24"/>
            <w:u w:val="single"/>
          </w:rPr>
          <w:t>http://basenacionalcomum.mec.gov.br</w:t>
        </w:r>
      </w:hyperlink>
      <w:r>
        <w:rPr>
          <w:sz w:val="24"/>
          <w:szCs w:val="24"/>
        </w:rPr>
        <w:t>. Acesso em: 13 dez. 2024.</w:t>
      </w:r>
    </w:p>
    <w:p w14:paraId="564C78C3" w14:textId="08323479" w:rsidR="000C2525" w:rsidRDefault="00B67A72">
      <w:pPr>
        <w:spacing w:line="360" w:lineRule="auto"/>
        <w:ind w:left="283" w:right="-7"/>
        <w:jc w:val="both"/>
        <w:rPr>
          <w:sz w:val="24"/>
          <w:szCs w:val="24"/>
        </w:rPr>
      </w:pPr>
      <w:r w:rsidRPr="00B67A72">
        <w:rPr>
          <w:sz w:val="24"/>
          <w:szCs w:val="24"/>
        </w:rPr>
        <w:t xml:space="preserve">Praticando matemática 6 / Álvaro </w:t>
      </w:r>
      <w:proofErr w:type="spellStart"/>
      <w:r w:rsidRPr="00B67A72">
        <w:rPr>
          <w:sz w:val="24"/>
          <w:szCs w:val="24"/>
        </w:rPr>
        <w:t>Andrini</w:t>
      </w:r>
      <w:proofErr w:type="spellEnd"/>
      <w:r w:rsidRPr="00B67A72">
        <w:rPr>
          <w:sz w:val="24"/>
          <w:szCs w:val="24"/>
        </w:rPr>
        <w:t>, Maria José Vasconcellos. – 4. ed. renovada. – São Paulo: Editora do Brasil, 2015. – (Coleção praticando matemática; v. 6)</w:t>
      </w:r>
    </w:p>
    <w:sectPr w:rsidR="000C2525">
      <w:type w:val="continuous"/>
      <w:pgSz w:w="11909" w:h="16834"/>
      <w:pgMar w:top="1133" w:right="1133" w:bottom="1133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8A445" w14:textId="77777777" w:rsidR="00C11B26" w:rsidRDefault="00C11B26">
      <w:pPr>
        <w:spacing w:line="240" w:lineRule="auto"/>
      </w:pPr>
      <w:r>
        <w:separator/>
      </w:r>
    </w:p>
  </w:endnote>
  <w:endnote w:type="continuationSeparator" w:id="0">
    <w:p w14:paraId="3DF1637D" w14:textId="77777777" w:rsidR="00C11B26" w:rsidRDefault="00C11B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5299218-59AB-42A5-99C7-966857BE45A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AE33CA46-0D8F-4F19-AF79-2E5B8C2D30F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2340A" w14:textId="77777777" w:rsidR="00C11B26" w:rsidRDefault="00C11B26">
      <w:pPr>
        <w:spacing w:line="240" w:lineRule="auto"/>
      </w:pPr>
      <w:r>
        <w:separator/>
      </w:r>
    </w:p>
  </w:footnote>
  <w:footnote w:type="continuationSeparator" w:id="0">
    <w:p w14:paraId="269B7CF6" w14:textId="77777777" w:rsidR="00C11B26" w:rsidRDefault="00C11B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E6801" w14:textId="7542C16F" w:rsidR="000C2525" w:rsidRDefault="00B67A72">
    <w:r>
      <w:rPr>
        <w:noProof/>
      </w:rPr>
      <w:drawing>
        <wp:anchor distT="0" distB="0" distL="114300" distR="114300" simplePos="0" relativeHeight="251658240" behindDoc="1" locked="0" layoutInCell="1" allowOverlap="1" wp14:anchorId="2B51BC71" wp14:editId="6DF4048B">
          <wp:simplePos x="0" y="0"/>
          <wp:positionH relativeFrom="column">
            <wp:posOffset>-704215</wp:posOffset>
          </wp:positionH>
          <wp:positionV relativeFrom="paragraph">
            <wp:posOffset>-441960</wp:posOffset>
          </wp:positionV>
          <wp:extent cx="7532120" cy="10660380"/>
          <wp:effectExtent l="0" t="0" r="0" b="7620"/>
          <wp:wrapNone/>
          <wp:docPr id="2137003098" name="Imagem 1" descr="Forma, Retângul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7003098" name="Imagem 1" descr="Forma, Retângul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245" cy="10671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A5E56"/>
    <w:multiLevelType w:val="multilevel"/>
    <w:tmpl w:val="CC36CF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37F06FB"/>
    <w:multiLevelType w:val="multilevel"/>
    <w:tmpl w:val="E2FED2E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37125E6"/>
    <w:multiLevelType w:val="multilevel"/>
    <w:tmpl w:val="44B40C3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color w:val="000000"/>
        <w:sz w:val="18"/>
        <w:szCs w:val="18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3A565F3"/>
    <w:multiLevelType w:val="multilevel"/>
    <w:tmpl w:val="D3DE741A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 w16cid:durableId="1476141373">
    <w:abstractNumId w:val="1"/>
  </w:num>
  <w:num w:numId="2" w16cid:durableId="1770155648">
    <w:abstractNumId w:val="3"/>
  </w:num>
  <w:num w:numId="3" w16cid:durableId="1888451407">
    <w:abstractNumId w:val="2"/>
  </w:num>
  <w:num w:numId="4" w16cid:durableId="1832984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525"/>
    <w:rsid w:val="000C2525"/>
    <w:rsid w:val="005B0A0D"/>
    <w:rsid w:val="00B67A72"/>
    <w:rsid w:val="00C11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1414F"/>
  <w15:docId w15:val="{BE82A2B3-74C2-457E-8DF2-58E481895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67A7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7A72"/>
  </w:style>
  <w:style w:type="paragraph" w:styleId="Rodap">
    <w:name w:val="footer"/>
    <w:basedOn w:val="Normal"/>
    <w:link w:val="RodapChar"/>
    <w:uiPriority w:val="99"/>
    <w:unhideWhenUsed/>
    <w:rsid w:val="00B67A7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7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://basenacionalcomum.mec.gov.br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g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yperlink" Target="http://basenacionalcomum.mec.gov.b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O1WnYAojld1Ew6dNPQkv40kMow==">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1069</Words>
  <Characters>5778</Characters>
  <Application>Microsoft Office Word</Application>
  <DocSecurity>0</DocSecurity>
  <Lines>48</Lines>
  <Paragraphs>13</Paragraphs>
  <ScaleCrop>false</ScaleCrop>
  <Company/>
  <LinksUpToDate>false</LinksUpToDate>
  <CharactersWithSpaces>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Joao Helio mulato da silva</cp:lastModifiedBy>
  <cp:revision>3</cp:revision>
  <dcterms:created xsi:type="dcterms:W3CDTF">2025-06-07T17:18:00Z</dcterms:created>
  <dcterms:modified xsi:type="dcterms:W3CDTF">2025-06-07T17:26:00Z</dcterms:modified>
</cp:coreProperties>
</file>